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A9" w:rsidRPr="00EC738C" w:rsidRDefault="00D21E4B" w:rsidP="00922EFF">
      <w:pPr>
        <w:autoSpaceDE w:val="0"/>
        <w:autoSpaceDN w:val="0"/>
        <w:adjustRightInd w:val="0"/>
        <w:spacing w:afterLines="50" w:line="460" w:lineRule="exact"/>
        <w:jc w:val="center"/>
        <w:rPr>
          <w:rFonts w:ascii="標楷體" w:eastAsia="標楷體" w:hAnsi="標楷體" w:cs="DFKaiShu-SB-Estd-BF"/>
          <w:kern w:val="0"/>
          <w:sz w:val="28"/>
          <w:szCs w:val="28"/>
        </w:rPr>
      </w:pPr>
      <w:r w:rsidRPr="00EC738C">
        <w:rPr>
          <w:rFonts w:ascii="標楷體" w:eastAsia="標楷體" w:hAnsi="標楷體" w:cs="DFKaiShu-SB-Estd-BF" w:hint="eastAsia"/>
          <w:kern w:val="0"/>
          <w:sz w:val="28"/>
          <w:szCs w:val="28"/>
        </w:rPr>
        <w:t>花蓮縣宜昌國民小學</w:t>
      </w:r>
      <w:r w:rsidR="00065BA9" w:rsidRPr="00EC738C">
        <w:rPr>
          <w:rFonts w:ascii="標楷體" w:eastAsia="標楷體" w:hAnsi="標楷體" w:cs="DFKaiShu-SB-Estd-BF" w:hint="eastAsia"/>
          <w:kern w:val="0"/>
          <w:sz w:val="28"/>
          <w:szCs w:val="28"/>
        </w:rPr>
        <w:t>課程發展委員會組織要點</w:t>
      </w:r>
    </w:p>
    <w:p w:rsidR="00065BA9" w:rsidRPr="00EC738C" w:rsidRDefault="00D21E4B" w:rsidP="005F37D7">
      <w:pPr>
        <w:autoSpaceDE w:val="0"/>
        <w:autoSpaceDN w:val="0"/>
        <w:adjustRightInd w:val="0"/>
        <w:spacing w:line="420" w:lineRule="exact"/>
        <w:jc w:val="right"/>
        <w:rPr>
          <w:rFonts w:ascii="標楷體" w:eastAsia="標楷體" w:hAnsi="標楷體" w:cs="DFKaiShu-SB-Estd-BF"/>
          <w:kern w:val="0"/>
        </w:rPr>
      </w:pPr>
      <w:r w:rsidRPr="00EC738C">
        <w:rPr>
          <w:rFonts w:ascii="標楷體" w:eastAsia="標楷體" w:hAnsi="標楷體" w:cs="DFKaiShu-SB-Estd-BF" w:hint="eastAsia"/>
          <w:kern w:val="0"/>
        </w:rPr>
        <w:t>108</w:t>
      </w:r>
      <w:r w:rsidR="00065BA9" w:rsidRPr="00EC738C">
        <w:rPr>
          <w:rFonts w:ascii="標楷體" w:eastAsia="標楷體" w:hAnsi="標楷體" w:cs="DFKaiShu-SB-Estd-BF" w:hint="eastAsia"/>
          <w:kern w:val="0"/>
        </w:rPr>
        <w:t>年○月○日</w:t>
      </w:r>
      <w:r w:rsidR="00762316" w:rsidRPr="00EC738C">
        <w:rPr>
          <w:rFonts w:ascii="標楷體" w:eastAsia="標楷體" w:hAnsi="標楷體" w:cs="DFKaiShu-SB-Estd-BF" w:hint="eastAsia"/>
          <w:kern w:val="0"/>
        </w:rPr>
        <w:t>○學年度第○次</w:t>
      </w:r>
      <w:r w:rsidR="00065BA9" w:rsidRPr="00EC738C">
        <w:rPr>
          <w:rFonts w:ascii="標楷體" w:eastAsia="標楷體" w:hAnsi="標楷體" w:cs="DFKaiShu-SB-Estd-BF" w:hint="eastAsia"/>
          <w:kern w:val="0"/>
        </w:rPr>
        <w:t>校務會議通過</w:t>
      </w:r>
    </w:p>
    <w:p w:rsidR="00950742" w:rsidRPr="00EC738C" w:rsidRDefault="00950742" w:rsidP="005F37D7">
      <w:pPr>
        <w:autoSpaceDE w:val="0"/>
        <w:autoSpaceDN w:val="0"/>
        <w:adjustRightInd w:val="0"/>
        <w:spacing w:line="420" w:lineRule="exact"/>
        <w:ind w:left="283" w:hangingChars="118" w:hanging="283"/>
        <w:jc w:val="both"/>
        <w:rPr>
          <w:rFonts w:ascii="標楷體" w:eastAsia="標楷體" w:hAnsi="標楷體"/>
        </w:rPr>
      </w:pPr>
      <w:r w:rsidRPr="00EC738C">
        <w:rPr>
          <w:rFonts w:ascii="標楷體" w:eastAsia="標楷體" w:hAnsi="標楷體" w:hint="eastAsia"/>
        </w:rPr>
        <w:t>一、</w:t>
      </w:r>
      <w:r w:rsidR="0008070B" w:rsidRPr="00EC738C">
        <w:rPr>
          <w:rFonts w:ascii="標楷體" w:eastAsia="標楷體" w:hAnsi="標楷體" w:hint="eastAsia"/>
        </w:rPr>
        <w:t>為落實十二年國民基本教育課程，</w:t>
      </w:r>
      <w:r w:rsidR="003A4D12" w:rsidRPr="00EC738C">
        <w:rPr>
          <w:rFonts w:ascii="標楷體" w:eastAsia="標楷體" w:hAnsi="標楷體" w:cs="DFKaiShu-SB-Estd-BF" w:hint="eastAsia"/>
          <w:kern w:val="0"/>
        </w:rPr>
        <w:t>依據教育部</w:t>
      </w:r>
      <w:r w:rsidR="003A4D12" w:rsidRPr="00EC738C">
        <w:rPr>
          <w:rFonts w:ascii="標楷體" w:eastAsia="標楷體" w:hAnsi="標楷體"/>
          <w:shd w:val="clear" w:color="auto" w:fill="FFFFFF"/>
        </w:rPr>
        <w:t>103年11月28日臺教授國部字第1030135678A號</w:t>
      </w:r>
      <w:r w:rsidR="003A4D12" w:rsidRPr="00EC738C">
        <w:rPr>
          <w:rFonts w:ascii="標楷體" w:eastAsia="標楷體" w:hAnsi="標楷體" w:hint="eastAsia"/>
          <w:shd w:val="clear" w:color="auto" w:fill="FFFFFF"/>
        </w:rPr>
        <w:t>頒布《</w:t>
      </w:r>
      <w:r w:rsidR="003A4D12" w:rsidRPr="00EC738C">
        <w:rPr>
          <w:rFonts w:ascii="標楷體" w:eastAsia="標楷體" w:hAnsi="標楷體" w:hint="eastAsia"/>
        </w:rPr>
        <w:t>十二年國民基本教育課程綱要總綱》之柒、實施要點之一(一)</w:t>
      </w:r>
      <w:r w:rsidR="006B6A50" w:rsidRPr="00EC738C">
        <w:rPr>
          <w:rFonts w:ascii="標楷體" w:eastAsia="標楷體" w:hAnsi="標楷體" w:hint="eastAsia"/>
        </w:rPr>
        <w:t>之</w:t>
      </w:r>
      <w:r w:rsidR="0008070B" w:rsidRPr="00EC738C">
        <w:rPr>
          <w:rFonts w:ascii="標楷體" w:eastAsia="標楷體" w:hAnsi="標楷體" w:hint="eastAsia"/>
        </w:rPr>
        <w:t>規定，特訂定</w:t>
      </w:r>
      <w:r w:rsidR="0008070B" w:rsidRPr="00EC738C">
        <w:rPr>
          <w:rFonts w:ascii="標楷體" w:eastAsia="標楷體" w:hAnsi="標楷體" w:cs="DFKaiShu-SB-Estd-BF" w:hint="eastAsia"/>
          <w:kern w:val="0"/>
        </w:rPr>
        <w:t>本要點。</w:t>
      </w:r>
    </w:p>
    <w:p w:rsidR="008241BB" w:rsidRPr="00EC738C" w:rsidRDefault="0008070B" w:rsidP="005F37D7">
      <w:pPr>
        <w:autoSpaceDE w:val="0"/>
        <w:autoSpaceDN w:val="0"/>
        <w:adjustRightInd w:val="0"/>
        <w:spacing w:line="420" w:lineRule="exact"/>
        <w:ind w:left="283" w:hangingChars="118" w:hanging="283"/>
        <w:jc w:val="both"/>
        <w:rPr>
          <w:rFonts w:ascii="標楷體" w:eastAsia="標楷體" w:hAnsi="標楷體"/>
          <w:szCs w:val="24"/>
        </w:rPr>
      </w:pPr>
      <w:r w:rsidRPr="00EC738C">
        <w:rPr>
          <w:rFonts w:ascii="標楷體" w:eastAsia="標楷體" w:hAnsi="標楷體" w:hint="eastAsia"/>
          <w:szCs w:val="24"/>
        </w:rPr>
        <w:t>二</w:t>
      </w:r>
      <w:r w:rsidR="008241BB" w:rsidRPr="00EC738C">
        <w:rPr>
          <w:rFonts w:ascii="標楷體" w:eastAsia="標楷體" w:hAnsi="標楷體" w:hint="eastAsia"/>
          <w:szCs w:val="24"/>
        </w:rPr>
        <w:t>、</w:t>
      </w:r>
      <w:r w:rsidR="009969C7" w:rsidRPr="00EC738C">
        <w:rPr>
          <w:rFonts w:ascii="標楷體" w:eastAsia="標楷體" w:hAnsi="標楷體" w:hint="eastAsia"/>
          <w:szCs w:val="24"/>
        </w:rPr>
        <w:t>本校課程發展委員會(以下簡稱本</w:t>
      </w:r>
      <w:r w:rsidR="0053491E" w:rsidRPr="00EC738C">
        <w:rPr>
          <w:rFonts w:ascii="標楷體" w:eastAsia="標楷體" w:hAnsi="標楷體" w:hint="eastAsia"/>
          <w:szCs w:val="24"/>
        </w:rPr>
        <w:t>課發</w:t>
      </w:r>
      <w:r w:rsidR="009969C7" w:rsidRPr="00EC738C">
        <w:rPr>
          <w:rFonts w:ascii="標楷體" w:eastAsia="標楷體" w:hAnsi="標楷體" w:hint="eastAsia"/>
          <w:szCs w:val="24"/>
        </w:rPr>
        <w:t>會) 置委員</w:t>
      </w:r>
      <w:r w:rsidR="00D21E4B" w:rsidRPr="00EC738C">
        <w:rPr>
          <w:rFonts w:ascii="標楷體" w:eastAsia="標楷體" w:hAnsi="標楷體" w:hint="eastAsia"/>
          <w:szCs w:val="24"/>
        </w:rPr>
        <w:t>二十六</w:t>
      </w:r>
      <w:r w:rsidR="009969C7" w:rsidRPr="00EC738C">
        <w:rPr>
          <w:rFonts w:ascii="標楷體" w:eastAsia="標楷體" w:hAnsi="標楷體" w:hint="eastAsia"/>
          <w:szCs w:val="24"/>
        </w:rPr>
        <w:t>人，</w:t>
      </w:r>
      <w:r w:rsidR="004A0F1E" w:rsidRPr="00EC738C">
        <w:rPr>
          <w:rFonts w:eastAsia="標楷體" w:hAnsi="標楷體" w:hint="eastAsia"/>
          <w:szCs w:val="24"/>
        </w:rPr>
        <w:t>均為無給職，</w:t>
      </w:r>
      <w:r w:rsidR="001033FC" w:rsidRPr="00EC738C">
        <w:rPr>
          <w:rFonts w:ascii="標楷體" w:eastAsia="標楷體" w:hAnsi="標楷體" w:hint="eastAsia"/>
          <w:szCs w:val="24"/>
        </w:rPr>
        <w:t>委員</w:t>
      </w:r>
      <w:r w:rsidR="001033FC" w:rsidRPr="00EC738C">
        <w:rPr>
          <w:rFonts w:ascii="標楷體" w:eastAsia="標楷體" w:hAnsi="標楷體" w:cs="新細明體" w:hint="eastAsia"/>
          <w:kern w:val="0"/>
          <w:szCs w:val="24"/>
        </w:rPr>
        <w:t>任期一年，任期自每年八月一日起至隔年</w:t>
      </w:r>
      <w:smartTag w:uri="urn:schemas-microsoft-com:office:smarttags" w:element="chsdate">
        <w:smartTagPr>
          <w:attr w:name="IsROCDate" w:val="False"/>
          <w:attr w:name="IsLunarDate" w:val="False"/>
          <w:attr w:name="Day" w:val="31"/>
          <w:attr w:name="Month" w:val="7"/>
          <w:attr w:name="Year" w:val="2014"/>
        </w:smartTagPr>
        <w:r w:rsidR="001033FC" w:rsidRPr="00EC738C">
          <w:rPr>
            <w:rFonts w:ascii="標楷體" w:eastAsia="標楷體" w:hAnsi="標楷體" w:cs="新細明體" w:hint="eastAsia"/>
            <w:kern w:val="0"/>
            <w:szCs w:val="24"/>
          </w:rPr>
          <w:t>七月三十一日</w:t>
        </w:r>
      </w:smartTag>
      <w:r w:rsidR="001033FC" w:rsidRPr="00EC738C">
        <w:rPr>
          <w:rFonts w:ascii="標楷體" w:eastAsia="標楷體" w:hAnsi="標楷體" w:cs="新細明體" w:hint="eastAsia"/>
          <w:kern w:val="0"/>
          <w:szCs w:val="24"/>
        </w:rPr>
        <w:t>止</w:t>
      </w:r>
      <w:r w:rsidR="00745959" w:rsidRPr="00EC738C">
        <w:rPr>
          <w:rFonts w:ascii="標楷體" w:eastAsia="標楷體" w:hAnsi="標楷體" w:cs="新細明體" w:hint="eastAsia"/>
          <w:kern w:val="0"/>
          <w:szCs w:val="24"/>
        </w:rPr>
        <w:t>。</w:t>
      </w:r>
      <w:r w:rsidR="0053491E" w:rsidRPr="00EC738C">
        <w:rPr>
          <w:rFonts w:ascii="標楷體" w:eastAsia="標楷體" w:hAnsi="標楷體" w:cs="新細明體" w:hint="eastAsia"/>
          <w:kern w:val="0"/>
          <w:szCs w:val="24"/>
        </w:rPr>
        <w:t>委員任期內出缺，得補行遴聘，</w:t>
      </w:r>
      <w:r w:rsidR="0053491E" w:rsidRPr="00EC738C">
        <w:rPr>
          <w:rFonts w:ascii="標楷體" w:eastAsia="標楷體" w:hAnsi="標楷體" w:hint="eastAsia"/>
          <w:spacing w:val="4"/>
        </w:rPr>
        <w:t>其任期至原任期屆滿之日為止。</w:t>
      </w:r>
      <w:r w:rsidR="00DB77AF" w:rsidRPr="00EC738C">
        <w:rPr>
          <w:rFonts w:ascii="標楷體" w:eastAsia="標楷體" w:hAnsi="標楷體" w:hint="eastAsia"/>
          <w:spacing w:val="4"/>
        </w:rPr>
        <w:t>下屆委員得於委員任期屆滿前四十五天內由各類別委員相互推選產生。</w:t>
      </w:r>
      <w:r w:rsidR="0053491E" w:rsidRPr="00EC738C">
        <w:rPr>
          <w:rFonts w:ascii="標楷體" w:eastAsia="標楷體" w:hAnsi="標楷體" w:hint="eastAsia"/>
          <w:spacing w:val="4"/>
        </w:rPr>
        <w:t>委員</w:t>
      </w:r>
      <w:r w:rsidR="009969C7" w:rsidRPr="00EC738C">
        <w:rPr>
          <w:rFonts w:ascii="標楷體" w:eastAsia="標楷體" w:hAnsi="標楷體" w:hint="eastAsia"/>
          <w:szCs w:val="24"/>
        </w:rPr>
        <w:t>包括</w:t>
      </w:r>
      <w:r w:rsidR="0053491E" w:rsidRPr="00EC738C">
        <w:rPr>
          <w:rFonts w:ascii="標楷體" w:eastAsia="標楷體" w:hAnsi="標楷體" w:hint="eastAsia"/>
          <w:szCs w:val="24"/>
        </w:rPr>
        <w:t>：</w:t>
      </w:r>
    </w:p>
    <w:p w:rsidR="009969C7" w:rsidRPr="00EC738C" w:rsidRDefault="009969C7" w:rsidP="005F37D7">
      <w:pPr>
        <w:autoSpaceDE w:val="0"/>
        <w:autoSpaceDN w:val="0"/>
        <w:adjustRightInd w:val="0"/>
        <w:spacing w:line="420" w:lineRule="exact"/>
        <w:jc w:val="both"/>
        <w:rPr>
          <w:rFonts w:ascii="標楷體" w:eastAsia="標楷體" w:hAnsi="標楷體"/>
        </w:rPr>
      </w:pPr>
      <w:r w:rsidRPr="00EC738C">
        <w:rPr>
          <w:rFonts w:ascii="標楷體" w:eastAsia="標楷體" w:hAnsi="標楷體" w:hint="eastAsia"/>
        </w:rPr>
        <w:t xml:space="preserve">    (一)召集人一人：校長</w:t>
      </w:r>
    </w:p>
    <w:p w:rsidR="009969C7" w:rsidRPr="00EC738C" w:rsidRDefault="009969C7" w:rsidP="00D21E4B">
      <w:pPr>
        <w:autoSpaceDE w:val="0"/>
        <w:autoSpaceDN w:val="0"/>
        <w:adjustRightInd w:val="0"/>
        <w:spacing w:line="420" w:lineRule="exact"/>
        <w:ind w:left="991" w:hangingChars="413" w:hanging="991"/>
        <w:jc w:val="both"/>
        <w:rPr>
          <w:rFonts w:ascii="標楷體" w:eastAsia="標楷體" w:hAnsi="標楷體"/>
        </w:rPr>
      </w:pPr>
      <w:r w:rsidRPr="00EC738C">
        <w:rPr>
          <w:rFonts w:ascii="標楷體" w:eastAsia="標楷體" w:hAnsi="標楷體" w:hint="eastAsia"/>
        </w:rPr>
        <w:t xml:space="preserve">    (二)學校行政代表</w:t>
      </w:r>
      <w:r w:rsidR="00D21E4B" w:rsidRPr="00EC738C">
        <w:rPr>
          <w:rFonts w:ascii="標楷體" w:eastAsia="標楷體" w:hAnsi="標楷體" w:hint="eastAsia"/>
        </w:rPr>
        <w:t>七</w:t>
      </w:r>
      <w:r w:rsidRPr="00EC738C">
        <w:rPr>
          <w:rFonts w:ascii="標楷體" w:eastAsia="標楷體" w:hAnsi="標楷體" w:hint="eastAsia"/>
        </w:rPr>
        <w:t>人：教務處主任、</w:t>
      </w:r>
      <w:r w:rsidR="00D21E4B" w:rsidRPr="00EC738C">
        <w:rPr>
          <w:rFonts w:ascii="標楷體" w:eastAsia="標楷體" w:hAnsi="標楷體" w:hint="eastAsia"/>
        </w:rPr>
        <w:t>學務主任、</w:t>
      </w:r>
      <w:r w:rsidRPr="00EC738C">
        <w:rPr>
          <w:rFonts w:ascii="標楷體" w:eastAsia="標楷體" w:hAnsi="標楷體" w:hint="eastAsia"/>
        </w:rPr>
        <w:t>總務處主任、</w:t>
      </w:r>
      <w:r w:rsidR="00D21E4B" w:rsidRPr="00EC738C">
        <w:rPr>
          <w:rFonts w:ascii="標楷體" w:eastAsia="標楷體" w:hAnsi="標楷體" w:hint="eastAsia"/>
        </w:rPr>
        <w:t>輔導主任、分校主任、</w:t>
      </w:r>
      <w:r w:rsidRPr="00EC738C">
        <w:rPr>
          <w:rFonts w:ascii="標楷體" w:eastAsia="標楷體" w:hAnsi="標楷體" w:hint="eastAsia"/>
        </w:rPr>
        <w:t>教學組長</w:t>
      </w:r>
      <w:r w:rsidR="00D21E4B" w:rsidRPr="00EC738C">
        <w:rPr>
          <w:rFonts w:ascii="標楷體" w:eastAsia="標楷體" w:hAnsi="標楷體" w:hint="eastAsia"/>
        </w:rPr>
        <w:t>、特教組長</w:t>
      </w:r>
      <w:r w:rsidRPr="00EC738C">
        <w:rPr>
          <w:rFonts w:ascii="標楷體" w:eastAsia="標楷體" w:hAnsi="標楷體" w:hint="eastAsia"/>
        </w:rPr>
        <w:t>。</w:t>
      </w:r>
    </w:p>
    <w:p w:rsidR="009969C7" w:rsidRPr="00EC738C" w:rsidRDefault="009969C7" w:rsidP="005F37D7">
      <w:pPr>
        <w:autoSpaceDE w:val="0"/>
        <w:autoSpaceDN w:val="0"/>
        <w:adjustRightInd w:val="0"/>
        <w:spacing w:line="420" w:lineRule="exact"/>
        <w:jc w:val="both"/>
        <w:rPr>
          <w:rFonts w:ascii="標楷體" w:eastAsia="標楷體" w:hAnsi="標楷體"/>
        </w:rPr>
      </w:pPr>
      <w:r w:rsidRPr="00EC738C">
        <w:rPr>
          <w:rFonts w:ascii="標楷體" w:eastAsia="標楷體" w:hAnsi="標楷體" w:hint="eastAsia"/>
        </w:rPr>
        <w:t xml:space="preserve">    (三)年級代表六人：各年級代表一人，由學年主任代表。</w:t>
      </w:r>
    </w:p>
    <w:p w:rsidR="009969C7" w:rsidRPr="00EC738C" w:rsidRDefault="009969C7" w:rsidP="005F37D7">
      <w:pPr>
        <w:autoSpaceDE w:val="0"/>
        <w:autoSpaceDN w:val="0"/>
        <w:adjustRightInd w:val="0"/>
        <w:spacing w:line="420" w:lineRule="exact"/>
        <w:ind w:leftChars="177" w:left="991" w:hangingChars="236" w:hanging="566"/>
        <w:jc w:val="both"/>
        <w:rPr>
          <w:rFonts w:ascii="標楷體" w:eastAsia="標楷體" w:hAnsi="標楷體"/>
        </w:rPr>
      </w:pPr>
      <w:r w:rsidRPr="00EC738C">
        <w:rPr>
          <w:rFonts w:ascii="標楷體" w:eastAsia="標楷體" w:hAnsi="標楷體" w:hint="eastAsia"/>
        </w:rPr>
        <w:t>(四)領域教學代表</w:t>
      </w:r>
      <w:r w:rsidR="001033FC" w:rsidRPr="00EC738C">
        <w:rPr>
          <w:rFonts w:ascii="標楷體" w:eastAsia="標楷體" w:hAnsi="標楷體" w:hint="eastAsia"/>
        </w:rPr>
        <w:t>八</w:t>
      </w:r>
      <w:r w:rsidRPr="00EC738C">
        <w:rPr>
          <w:rFonts w:ascii="標楷體" w:eastAsia="標楷體" w:hAnsi="標楷體" w:hint="eastAsia"/>
        </w:rPr>
        <w:t>人：由各領域教學</w:t>
      </w:r>
      <w:r w:rsidR="003A4D12" w:rsidRPr="00EC738C">
        <w:rPr>
          <w:rFonts w:ascii="標楷體" w:eastAsia="標楷體" w:hAnsi="標楷體" w:hint="eastAsia"/>
        </w:rPr>
        <w:t>研究會召集人</w:t>
      </w:r>
      <w:r w:rsidR="00D21E4B" w:rsidRPr="00EC738C">
        <w:rPr>
          <w:rFonts w:ascii="標楷體" w:eastAsia="標楷體" w:hAnsi="標楷體" w:hint="eastAsia"/>
        </w:rPr>
        <w:t>十二</w:t>
      </w:r>
      <w:r w:rsidR="00CE41AF" w:rsidRPr="00EC738C">
        <w:rPr>
          <w:rFonts w:ascii="標楷體" w:eastAsia="標楷體" w:hAnsi="標楷體" w:hint="eastAsia"/>
        </w:rPr>
        <w:t>人</w:t>
      </w:r>
      <w:r w:rsidR="001033FC" w:rsidRPr="00EC738C">
        <w:rPr>
          <w:rFonts w:ascii="標楷體" w:eastAsia="標楷體" w:hAnsi="標楷體" w:hint="eastAsia"/>
        </w:rPr>
        <w:t>、彈性學習課程召集人一人</w:t>
      </w:r>
      <w:r w:rsidR="00CE41AF" w:rsidRPr="00EC738C">
        <w:rPr>
          <w:rFonts w:ascii="標楷體" w:eastAsia="標楷體" w:hAnsi="標楷體" w:hint="eastAsia"/>
        </w:rPr>
        <w:t>代表</w:t>
      </w:r>
      <w:r w:rsidR="001033FC" w:rsidRPr="00EC738C">
        <w:rPr>
          <w:rFonts w:ascii="標楷體" w:eastAsia="標楷體" w:hAnsi="標楷體" w:hint="eastAsia"/>
        </w:rPr>
        <w:t>。</w:t>
      </w:r>
    </w:p>
    <w:p w:rsidR="00745959" w:rsidRPr="00EC738C" w:rsidRDefault="00745959" w:rsidP="005F37D7">
      <w:pPr>
        <w:autoSpaceDE w:val="0"/>
        <w:autoSpaceDN w:val="0"/>
        <w:adjustRightInd w:val="0"/>
        <w:spacing w:line="420" w:lineRule="exact"/>
        <w:ind w:left="991" w:hangingChars="413" w:hanging="991"/>
        <w:jc w:val="both"/>
        <w:rPr>
          <w:rFonts w:ascii="標楷體" w:eastAsia="標楷體" w:hAnsi="標楷體" w:cs="新細明體"/>
          <w:kern w:val="0"/>
        </w:rPr>
      </w:pPr>
      <w:r w:rsidRPr="00EC738C">
        <w:rPr>
          <w:rFonts w:ascii="標楷體" w:eastAsia="標楷體" w:hAnsi="標楷體" w:hint="eastAsia"/>
        </w:rPr>
        <w:t xml:space="preserve">    (五)</w:t>
      </w:r>
      <w:r w:rsidRPr="00EC738C">
        <w:rPr>
          <w:rFonts w:ascii="標楷體" w:eastAsia="標楷體" w:hAnsi="標楷體" w:cs="新細明體" w:hint="eastAsia"/>
          <w:kern w:val="0"/>
        </w:rPr>
        <w:t>特殊需求領域課程教師</w:t>
      </w:r>
      <w:r w:rsidR="00D21E4B" w:rsidRPr="00EC738C">
        <w:rPr>
          <w:rFonts w:ascii="標楷體" w:eastAsia="標楷體" w:hAnsi="標楷體" w:cs="新細明體" w:hint="eastAsia"/>
          <w:kern w:val="0"/>
        </w:rPr>
        <w:t>二</w:t>
      </w:r>
      <w:r w:rsidRPr="00EC738C">
        <w:rPr>
          <w:rFonts w:ascii="標楷體" w:eastAsia="標楷體" w:hAnsi="標楷體" w:cs="新細明體" w:hint="eastAsia"/>
          <w:kern w:val="0"/>
        </w:rPr>
        <w:t>人：由特殊教育班教師</w:t>
      </w:r>
      <w:r w:rsidR="00CE41AF" w:rsidRPr="00EC738C">
        <w:rPr>
          <w:rFonts w:ascii="標楷體" w:eastAsia="標楷體" w:hAnsi="標楷體" w:cs="新細明體" w:hint="eastAsia"/>
          <w:kern w:val="0"/>
        </w:rPr>
        <w:t>推派</w:t>
      </w:r>
      <w:r w:rsidR="00D21E4B" w:rsidRPr="00EC738C">
        <w:rPr>
          <w:rFonts w:ascii="標楷體" w:eastAsia="標楷體" w:hAnsi="標楷體" w:cs="新細明體" w:hint="eastAsia"/>
          <w:kern w:val="0"/>
        </w:rPr>
        <w:t>二</w:t>
      </w:r>
      <w:r w:rsidR="00CE41AF" w:rsidRPr="00EC738C">
        <w:rPr>
          <w:rFonts w:ascii="標楷體" w:eastAsia="標楷體" w:hAnsi="標楷體" w:cs="新細明體" w:hint="eastAsia"/>
          <w:kern w:val="0"/>
        </w:rPr>
        <w:t>人</w:t>
      </w:r>
      <w:r w:rsidRPr="00EC738C">
        <w:rPr>
          <w:rFonts w:ascii="標楷體" w:eastAsia="標楷體" w:hAnsi="標楷體" w:cs="新細明體" w:hint="eastAsia"/>
          <w:kern w:val="0"/>
        </w:rPr>
        <w:t>擔任。</w:t>
      </w:r>
    </w:p>
    <w:p w:rsidR="00CE41AF" w:rsidRPr="00EC738C" w:rsidRDefault="00CE41AF" w:rsidP="005F37D7">
      <w:pPr>
        <w:widowControl/>
        <w:spacing w:line="420" w:lineRule="exact"/>
        <w:jc w:val="both"/>
        <w:rPr>
          <w:rFonts w:ascii="標楷體" w:eastAsia="標楷體" w:hAnsi="標楷體" w:cs="新細明體"/>
          <w:kern w:val="0"/>
        </w:rPr>
      </w:pPr>
      <w:r w:rsidRPr="00EC738C">
        <w:rPr>
          <w:rFonts w:ascii="標楷體" w:eastAsia="標楷體" w:hAnsi="標楷體" w:cs="新細明體" w:hint="eastAsia"/>
          <w:kern w:val="0"/>
        </w:rPr>
        <w:t xml:space="preserve">    (六)</w:t>
      </w:r>
      <w:r w:rsidR="003A4D12" w:rsidRPr="00EC738C">
        <w:rPr>
          <w:rFonts w:ascii="標楷體" w:eastAsia="標楷體" w:hAnsi="標楷體" w:cs="新細明體" w:hint="eastAsia"/>
          <w:kern w:val="0"/>
        </w:rPr>
        <w:t>教師組織代表</w:t>
      </w:r>
      <w:r w:rsidR="00D21E4B" w:rsidRPr="00EC738C">
        <w:rPr>
          <w:rFonts w:ascii="標楷體" w:eastAsia="標楷體" w:hAnsi="標楷體" w:cs="新細明體" w:hint="eastAsia"/>
          <w:kern w:val="0"/>
        </w:rPr>
        <w:t>一</w:t>
      </w:r>
      <w:r w:rsidRPr="00EC738C">
        <w:rPr>
          <w:rFonts w:ascii="標楷體" w:eastAsia="標楷體" w:hAnsi="標楷體" w:cs="新細明體" w:hint="eastAsia"/>
          <w:kern w:val="0"/>
        </w:rPr>
        <w:t>人：由學校教師會推派擔任之。</w:t>
      </w:r>
    </w:p>
    <w:p w:rsidR="00CE41AF" w:rsidRPr="00EC738C" w:rsidRDefault="00CE41AF" w:rsidP="005F37D7">
      <w:pPr>
        <w:widowControl/>
        <w:spacing w:line="420" w:lineRule="exact"/>
        <w:jc w:val="both"/>
        <w:rPr>
          <w:rFonts w:ascii="標楷體" w:eastAsia="標楷體" w:hAnsi="標楷體" w:cs="新細明體"/>
          <w:kern w:val="0"/>
        </w:rPr>
      </w:pPr>
      <w:r w:rsidRPr="00EC738C">
        <w:rPr>
          <w:rFonts w:ascii="標楷體" w:eastAsia="標楷體" w:hAnsi="標楷體" w:cs="新細明體" w:hint="eastAsia"/>
          <w:kern w:val="0"/>
        </w:rPr>
        <w:t xml:space="preserve">    (七)學生家長委員會代表一人：由學校學生家長委員會推派擔任之。</w:t>
      </w:r>
    </w:p>
    <w:p w:rsidR="000516E4" w:rsidRPr="00EC738C" w:rsidRDefault="000516E4" w:rsidP="005F37D7">
      <w:pPr>
        <w:widowControl/>
        <w:spacing w:line="420" w:lineRule="exact"/>
        <w:jc w:val="both"/>
        <w:rPr>
          <w:rFonts w:ascii="標楷體" w:eastAsia="標楷體" w:hAnsi="標楷體" w:cs="新細明體"/>
          <w:kern w:val="0"/>
        </w:rPr>
      </w:pPr>
      <w:bookmarkStart w:id="0" w:name="_GoBack"/>
      <w:bookmarkEnd w:id="0"/>
      <w:r w:rsidRPr="00EC738C">
        <w:rPr>
          <w:rFonts w:ascii="標楷體" w:eastAsia="標楷體" w:hAnsi="標楷體" w:cs="新細明體" w:hint="eastAsia"/>
          <w:kern w:val="0"/>
        </w:rPr>
        <w:t xml:space="preserve">    (八)社區人士代表一人：由課發會視需要聘任。</w:t>
      </w:r>
    </w:p>
    <w:p w:rsidR="000516E4" w:rsidRPr="00EC738C" w:rsidRDefault="000516E4" w:rsidP="005F37D7">
      <w:pPr>
        <w:widowControl/>
        <w:spacing w:line="420" w:lineRule="exact"/>
        <w:jc w:val="both"/>
        <w:rPr>
          <w:rFonts w:ascii="標楷體" w:eastAsia="標楷體" w:hAnsi="標楷體" w:cs="新細明體"/>
          <w:kern w:val="0"/>
        </w:rPr>
      </w:pPr>
      <w:r w:rsidRPr="00EC738C">
        <w:rPr>
          <w:rFonts w:ascii="標楷體" w:eastAsia="標楷體" w:hAnsi="標楷體" w:cs="新細明體" w:hint="eastAsia"/>
          <w:kern w:val="0"/>
        </w:rPr>
        <w:t xml:space="preserve">    (九)專家學者一人：由課發會視需要聘任。</w:t>
      </w:r>
    </w:p>
    <w:p w:rsidR="00745959" w:rsidRPr="00EC738C" w:rsidRDefault="0008070B" w:rsidP="005F37D7">
      <w:pPr>
        <w:autoSpaceDE w:val="0"/>
        <w:autoSpaceDN w:val="0"/>
        <w:adjustRightInd w:val="0"/>
        <w:spacing w:line="420" w:lineRule="exact"/>
        <w:jc w:val="both"/>
        <w:rPr>
          <w:rFonts w:ascii="標楷體" w:eastAsia="標楷體" w:hAnsi="標楷體"/>
        </w:rPr>
      </w:pPr>
      <w:r w:rsidRPr="00EC738C">
        <w:rPr>
          <w:rFonts w:ascii="標楷體" w:eastAsia="標楷體" w:hAnsi="標楷體" w:hint="eastAsia"/>
        </w:rPr>
        <w:t>三</w:t>
      </w:r>
      <w:r w:rsidR="00CE41AF" w:rsidRPr="00EC738C">
        <w:rPr>
          <w:rFonts w:ascii="標楷體" w:eastAsia="標楷體" w:hAnsi="標楷體" w:hint="eastAsia"/>
        </w:rPr>
        <w:t>、</w:t>
      </w:r>
      <w:r w:rsidR="00762316" w:rsidRPr="00EC738C">
        <w:rPr>
          <w:rFonts w:ascii="標楷體" w:eastAsia="標楷體" w:hAnsi="標楷體" w:hint="eastAsia"/>
        </w:rPr>
        <w:t>主要職責</w:t>
      </w:r>
    </w:p>
    <w:p w:rsidR="00A25561" w:rsidRPr="00EC738C" w:rsidRDefault="007012D8" w:rsidP="007012D8">
      <w:pPr>
        <w:autoSpaceDE w:val="0"/>
        <w:autoSpaceDN w:val="0"/>
        <w:adjustRightInd w:val="0"/>
        <w:spacing w:line="420" w:lineRule="exact"/>
        <w:ind w:left="991" w:hangingChars="413" w:hanging="991"/>
        <w:jc w:val="both"/>
        <w:rPr>
          <w:rFonts w:ascii="標楷體" w:eastAsia="標楷體" w:hAnsi="標楷體"/>
        </w:rPr>
      </w:pPr>
      <w:r w:rsidRPr="00EC738C">
        <w:rPr>
          <w:rFonts w:ascii="標楷體" w:eastAsia="標楷體" w:hAnsi="標楷體" w:hint="eastAsia"/>
        </w:rPr>
        <w:t xml:space="preserve">  </w:t>
      </w:r>
      <w:r w:rsidR="00B92E75" w:rsidRPr="00EC738C">
        <w:rPr>
          <w:rFonts w:ascii="標楷體" w:eastAsia="標楷體" w:hAnsi="標楷體" w:hint="eastAsia"/>
        </w:rPr>
        <w:t xml:space="preserve">  </w:t>
      </w:r>
      <w:r w:rsidRPr="00EC738C">
        <w:rPr>
          <w:rFonts w:ascii="標楷體" w:eastAsia="標楷體" w:hAnsi="標楷體" w:hint="eastAsia"/>
        </w:rPr>
        <w:t>(一)</w:t>
      </w:r>
      <w:r w:rsidR="00A25561" w:rsidRPr="00EC738C">
        <w:rPr>
          <w:rFonts w:ascii="標楷體" w:eastAsia="標楷體" w:hAnsi="標楷體" w:hint="eastAsia"/>
        </w:rPr>
        <w:t>規劃學校本位課程：</w:t>
      </w:r>
    </w:p>
    <w:p w:rsidR="00A25561" w:rsidRPr="00EC738C" w:rsidRDefault="00A25561" w:rsidP="005F37D7">
      <w:pPr>
        <w:autoSpaceDE w:val="0"/>
        <w:autoSpaceDN w:val="0"/>
        <w:adjustRightInd w:val="0"/>
        <w:spacing w:line="420" w:lineRule="exact"/>
        <w:jc w:val="both"/>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1.掌握學校教育願景，發展學校本位課程，並負責審議學校課程計畫。</w:t>
      </w:r>
    </w:p>
    <w:p w:rsidR="00A25561" w:rsidRPr="00EC738C" w:rsidRDefault="00A25561" w:rsidP="00B92E75">
      <w:pPr>
        <w:autoSpaceDE w:val="0"/>
        <w:autoSpaceDN w:val="0"/>
        <w:adjustRightInd w:val="0"/>
        <w:spacing w:line="420" w:lineRule="exact"/>
        <w:ind w:left="991" w:hangingChars="413" w:hanging="991"/>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2.規劃學校彈性學習課程。統整性主題</w:t>
      </w:r>
      <w:r w:rsidRPr="00EC738C">
        <w:rPr>
          <w:rFonts w:ascii="標楷體" w:eastAsia="標楷體" w:hAnsi="標楷體" w:cs="TimesNewRomanPSMT"/>
          <w:kern w:val="0"/>
          <w:szCs w:val="24"/>
        </w:rPr>
        <w:t>/</w:t>
      </w:r>
      <w:r w:rsidRPr="00EC738C">
        <w:rPr>
          <w:rFonts w:ascii="標楷體" w:eastAsia="標楷體" w:hAnsi="標楷體" w:cs="DFKaiShu-SB-Estd-BF" w:hint="eastAsia"/>
          <w:kern w:val="0"/>
          <w:szCs w:val="24"/>
        </w:rPr>
        <w:t>專題</w:t>
      </w:r>
      <w:r w:rsidRPr="00EC738C">
        <w:rPr>
          <w:rFonts w:ascii="標楷體" w:eastAsia="標楷體" w:hAnsi="標楷體" w:cs="TimesNewRomanPSMT"/>
          <w:kern w:val="0"/>
          <w:szCs w:val="24"/>
        </w:rPr>
        <w:t>/</w:t>
      </w:r>
      <w:r w:rsidRPr="00EC738C">
        <w:rPr>
          <w:rFonts w:ascii="標楷體" w:eastAsia="標楷體" w:hAnsi="標楷體" w:cs="DFKaiShu-SB-Estd-BF" w:hint="eastAsia"/>
          <w:kern w:val="0"/>
          <w:szCs w:val="24"/>
        </w:rPr>
        <w:t>議題探究、社團活動與技藝課程、特殊需求領域課程或是其他類課程。</w:t>
      </w:r>
    </w:p>
    <w:p w:rsidR="00A25561" w:rsidRPr="00EC738C" w:rsidRDefault="00A25561" w:rsidP="007012D8">
      <w:pPr>
        <w:autoSpaceDE w:val="0"/>
        <w:autoSpaceDN w:val="0"/>
        <w:adjustRightInd w:val="0"/>
        <w:spacing w:line="420" w:lineRule="exact"/>
        <w:rPr>
          <w:rFonts w:ascii="標楷體" w:eastAsia="標楷體" w:hAnsi="標楷體"/>
        </w:rPr>
      </w:pPr>
      <w:r w:rsidRPr="00EC738C">
        <w:rPr>
          <w:rFonts w:ascii="標楷體" w:eastAsia="標楷體" w:hAnsi="標楷體" w:cs="DFKaiShu-SB-Estd-BF" w:hint="eastAsia"/>
          <w:kern w:val="0"/>
          <w:szCs w:val="24"/>
        </w:rPr>
        <w:t xml:space="preserve">   </w:t>
      </w:r>
      <w:r w:rsidR="007012D8" w:rsidRPr="00EC738C">
        <w:rPr>
          <w:rFonts w:ascii="標楷體" w:eastAsia="標楷體" w:hAnsi="標楷體" w:hint="eastAsia"/>
        </w:rPr>
        <w:t xml:space="preserve"> (二)</w:t>
      </w:r>
      <w:r w:rsidRPr="00EC738C">
        <w:rPr>
          <w:rFonts w:ascii="標楷體" w:eastAsia="標楷體" w:hAnsi="標楷體" w:hint="eastAsia"/>
        </w:rPr>
        <w:t>審議學校本位課程：</w:t>
      </w:r>
    </w:p>
    <w:p w:rsidR="00A25561" w:rsidRPr="00EC738C" w:rsidRDefault="00A25561" w:rsidP="005F37D7">
      <w:pPr>
        <w:autoSpaceDE w:val="0"/>
        <w:autoSpaceDN w:val="0"/>
        <w:adjustRightInd w:val="0"/>
        <w:spacing w:line="420" w:lineRule="exact"/>
        <w:jc w:val="both"/>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1.審查全年級或全校且全學期使用之自編教材。</w:t>
      </w:r>
    </w:p>
    <w:p w:rsidR="00A25561" w:rsidRPr="00EC738C" w:rsidRDefault="00A25561" w:rsidP="00A25561">
      <w:pPr>
        <w:autoSpaceDE w:val="0"/>
        <w:autoSpaceDN w:val="0"/>
        <w:adjustRightInd w:val="0"/>
        <w:spacing w:line="420" w:lineRule="exact"/>
        <w:ind w:left="850" w:hangingChars="354" w:hanging="850"/>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2.</w:t>
      </w:r>
      <w:r w:rsidRPr="00EC738C">
        <w:rPr>
          <w:rFonts w:ascii="標楷體" w:eastAsia="標楷體" w:hAnsi="標楷體" w:cs="Times New Roman" w:hint="eastAsia"/>
          <w:szCs w:val="24"/>
        </w:rPr>
        <w:t>審議學校課程彈性排課相關事項：</w:t>
      </w:r>
      <w:r w:rsidRPr="00EC738C">
        <w:rPr>
          <w:rFonts w:ascii="標楷體" w:eastAsia="標楷體" w:hAnsi="標楷體" w:cs="DFKaiShu-SB-Estd-BF" w:hint="eastAsia"/>
          <w:kern w:val="0"/>
          <w:szCs w:val="24"/>
        </w:rPr>
        <w:t xml:space="preserve"> </w:t>
      </w:r>
    </w:p>
    <w:p w:rsidR="00A25561" w:rsidRPr="00EC738C" w:rsidRDefault="00A25561" w:rsidP="00B92E75">
      <w:pPr>
        <w:autoSpaceDE w:val="0"/>
        <w:autoSpaceDN w:val="0"/>
        <w:adjustRightInd w:val="0"/>
        <w:spacing w:line="420" w:lineRule="exact"/>
        <w:ind w:leftChars="295" w:left="991" w:hangingChars="118" w:hanging="283"/>
        <w:rPr>
          <w:rFonts w:ascii="標楷體" w:eastAsia="標楷體" w:hAnsi="標楷體" w:cs="DFKaiShu-SB-Estd-BF"/>
          <w:kern w:val="0"/>
          <w:szCs w:val="24"/>
        </w:rPr>
      </w:pPr>
      <w:r w:rsidRPr="00EC738C">
        <w:rPr>
          <w:rFonts w:ascii="標楷體" w:eastAsia="標楷體" w:hAnsi="標楷體" w:cs="DFKaiShu-SB-Estd-BF" w:hint="eastAsia"/>
          <w:kern w:val="0"/>
          <w:szCs w:val="24"/>
        </w:rPr>
        <w:t>(1)審議視課程實施及學生學習進度之需求，彈性調節每節分鐘數與年級、班級之組合。</w:t>
      </w:r>
    </w:p>
    <w:p w:rsidR="00A25561" w:rsidRPr="00EC738C" w:rsidRDefault="00A25561" w:rsidP="00B92E75">
      <w:pPr>
        <w:autoSpaceDE w:val="0"/>
        <w:autoSpaceDN w:val="0"/>
        <w:adjustRightInd w:val="0"/>
        <w:spacing w:line="420" w:lineRule="exact"/>
        <w:ind w:left="991" w:hangingChars="413" w:hanging="991"/>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(2)審議每週僅實施</w:t>
      </w:r>
      <w:r w:rsidRPr="00EC738C">
        <w:rPr>
          <w:rFonts w:ascii="標楷體" w:eastAsia="標楷體" w:hAnsi="標楷體" w:cs="TimesNewRomanPSMT"/>
          <w:kern w:val="0"/>
          <w:szCs w:val="24"/>
        </w:rPr>
        <w:t xml:space="preserve">1 </w:t>
      </w:r>
      <w:r w:rsidRPr="00EC738C">
        <w:rPr>
          <w:rFonts w:ascii="標楷體" w:eastAsia="標楷體" w:hAnsi="標楷體" w:cs="DFKaiShu-SB-Estd-BF" w:hint="eastAsia"/>
          <w:kern w:val="0"/>
          <w:szCs w:val="24"/>
        </w:rPr>
        <w:t>節課的領域</w:t>
      </w:r>
      <w:r w:rsidRPr="00EC738C">
        <w:rPr>
          <w:rFonts w:ascii="標楷體" w:eastAsia="標楷體" w:hAnsi="標楷體" w:cs="TimesNewRomanPSMT"/>
          <w:kern w:val="0"/>
          <w:szCs w:val="24"/>
        </w:rPr>
        <w:t>/</w:t>
      </w:r>
      <w:r w:rsidRPr="00EC738C">
        <w:rPr>
          <w:rFonts w:ascii="標楷體" w:eastAsia="標楷體" w:hAnsi="標楷體" w:cs="DFKaiShu-SB-Estd-BF" w:hint="eastAsia"/>
          <w:kern w:val="0"/>
          <w:szCs w:val="24"/>
        </w:rPr>
        <w:t>科目（如第二學習階段的英語文與本土語文</w:t>
      </w:r>
      <w:r w:rsidRPr="00EC738C">
        <w:rPr>
          <w:rFonts w:ascii="標楷體" w:eastAsia="標楷體" w:hAnsi="標楷體" w:cs="TimesNewRomanPSMT"/>
          <w:kern w:val="0"/>
          <w:szCs w:val="24"/>
        </w:rPr>
        <w:t>/</w:t>
      </w:r>
      <w:r w:rsidRPr="00EC738C">
        <w:rPr>
          <w:rFonts w:ascii="標楷體" w:eastAsia="標楷體" w:hAnsi="標楷體" w:cs="DFKaiShu-SB-Estd-BF" w:hint="eastAsia"/>
          <w:kern w:val="0"/>
          <w:szCs w:val="24"/>
        </w:rPr>
        <w:t>新住民語文）採隔週上課</w:t>
      </w:r>
      <w:r w:rsidRPr="00EC738C">
        <w:rPr>
          <w:rFonts w:ascii="標楷體" w:eastAsia="標楷體" w:hAnsi="標楷體" w:cs="TimesNewRomanPSMT"/>
          <w:kern w:val="0"/>
          <w:szCs w:val="24"/>
        </w:rPr>
        <w:t>2</w:t>
      </w:r>
      <w:r w:rsidRPr="00EC738C">
        <w:rPr>
          <w:rFonts w:ascii="標楷體" w:eastAsia="標楷體" w:hAnsi="標楷體" w:cs="DFKaiShu-SB-Estd-BF" w:hint="eastAsia"/>
          <w:kern w:val="0"/>
          <w:szCs w:val="24"/>
        </w:rPr>
        <w:t>節、隔學期對開各</w:t>
      </w:r>
      <w:r w:rsidRPr="00EC738C">
        <w:rPr>
          <w:rFonts w:ascii="標楷體" w:eastAsia="標楷體" w:hAnsi="標楷體" w:cs="TimesNewRomanPSMT"/>
          <w:kern w:val="0"/>
          <w:szCs w:val="24"/>
        </w:rPr>
        <w:t xml:space="preserve">2 </w:t>
      </w:r>
      <w:r w:rsidRPr="00EC738C">
        <w:rPr>
          <w:rFonts w:ascii="標楷體" w:eastAsia="標楷體" w:hAnsi="標楷體" w:cs="DFKaiShu-SB-Estd-BF" w:hint="eastAsia"/>
          <w:kern w:val="0"/>
          <w:szCs w:val="24"/>
        </w:rPr>
        <w:t>節課的方式彈性調整。</w:t>
      </w:r>
    </w:p>
    <w:p w:rsidR="00A25561" w:rsidRPr="00EC738C" w:rsidRDefault="00A25561" w:rsidP="00935A2F">
      <w:pPr>
        <w:autoSpaceDE w:val="0"/>
        <w:autoSpaceDN w:val="0"/>
        <w:adjustRightInd w:val="0"/>
        <w:spacing w:line="420" w:lineRule="exact"/>
        <w:ind w:left="991" w:hangingChars="413" w:hanging="991"/>
        <w:rPr>
          <w:rFonts w:ascii="標楷體" w:eastAsia="標楷體" w:hAnsi="標楷體" w:cs="DFKaiShu-SB-Estd-BF"/>
          <w:kern w:val="0"/>
          <w:szCs w:val="24"/>
        </w:rPr>
      </w:pPr>
      <w:r w:rsidRPr="00EC738C">
        <w:rPr>
          <w:rFonts w:ascii="標楷體" w:eastAsia="標楷體" w:hAnsi="標楷體" w:cs="DFKaiShu-SB-Estd-BF" w:hint="eastAsia"/>
          <w:kern w:val="0"/>
          <w:szCs w:val="24"/>
        </w:rPr>
        <w:lastRenderedPageBreak/>
        <w:t xml:space="preserve">      (3)審議英語文彈性排課：英語文於第二學習階段每週</w:t>
      </w:r>
      <w:r w:rsidR="005C2F83" w:rsidRPr="00EC738C">
        <w:rPr>
          <w:rFonts w:ascii="標楷體" w:eastAsia="標楷體" w:hAnsi="標楷體" w:cs="TimesNewRomanPSMT" w:hint="eastAsia"/>
          <w:kern w:val="0"/>
          <w:szCs w:val="24"/>
        </w:rPr>
        <w:t>1</w:t>
      </w:r>
      <w:r w:rsidRPr="00EC738C">
        <w:rPr>
          <w:rFonts w:ascii="標楷體" w:eastAsia="標楷體" w:hAnsi="標楷體" w:cs="DFKaiShu-SB-Estd-BF" w:hint="eastAsia"/>
          <w:kern w:val="0"/>
          <w:szCs w:val="24"/>
        </w:rPr>
        <w:t>節課，若學校在實際授課安排上有困難，在不增加英語文第二、三學習階段總節數的前提下，合併於第三學習階段實施。</w:t>
      </w:r>
    </w:p>
    <w:p w:rsidR="00A25561" w:rsidRPr="00EC738C" w:rsidRDefault="00B92E75" w:rsidP="00935A2F">
      <w:pPr>
        <w:autoSpaceDE w:val="0"/>
        <w:autoSpaceDN w:val="0"/>
        <w:adjustRightInd w:val="0"/>
        <w:spacing w:line="420" w:lineRule="exact"/>
        <w:ind w:left="991" w:hangingChars="413" w:hanging="991"/>
        <w:jc w:val="both"/>
        <w:rPr>
          <w:rFonts w:ascii="標楷體" w:eastAsia="標楷體" w:hAnsi="標楷體" w:cs="DFKaiShu-SB-Estd-BF"/>
          <w:kern w:val="0"/>
          <w:szCs w:val="24"/>
        </w:rPr>
      </w:pPr>
      <w:r w:rsidRPr="00EC738C">
        <w:rPr>
          <w:rFonts w:ascii="標楷體" w:eastAsia="標楷體" w:hAnsi="標楷體" w:hint="eastAsia"/>
        </w:rPr>
        <w:t xml:space="preserve">      </w:t>
      </w:r>
      <w:r w:rsidR="00A25561" w:rsidRPr="00EC738C">
        <w:rPr>
          <w:rFonts w:ascii="標楷體" w:eastAsia="標楷體" w:hAnsi="標楷體" w:hint="eastAsia"/>
        </w:rPr>
        <w:t>3.</w:t>
      </w:r>
      <w:r w:rsidR="00A25561" w:rsidRPr="00EC738C">
        <w:rPr>
          <w:rFonts w:ascii="標楷體" w:eastAsia="標楷體" w:hAnsi="標楷體" w:cs="DFKaiShu-SB-Estd-BF" w:hint="eastAsia"/>
          <w:kern w:val="0"/>
          <w:szCs w:val="24"/>
        </w:rPr>
        <w:t>審議領域學習或彈性學習課程進行跨領域</w:t>
      </w:r>
      <w:r w:rsidR="00A25561" w:rsidRPr="00EC738C">
        <w:rPr>
          <w:rFonts w:ascii="標楷體" w:eastAsia="標楷體" w:hAnsi="標楷體" w:cs="TimesNewRomanPSMT"/>
          <w:kern w:val="0"/>
          <w:szCs w:val="24"/>
        </w:rPr>
        <w:t>/</w:t>
      </w:r>
      <w:r w:rsidR="00A25561" w:rsidRPr="00EC738C">
        <w:rPr>
          <w:rFonts w:ascii="標楷體" w:eastAsia="標楷體" w:hAnsi="標楷體" w:cs="DFKaiShu-SB-Estd-BF" w:hint="eastAsia"/>
          <w:kern w:val="0"/>
          <w:szCs w:val="24"/>
        </w:rPr>
        <w:t>科目之協同教學。其協同教學節數可採計為教師授課節數，悉依主管機關之規定。</w:t>
      </w:r>
    </w:p>
    <w:p w:rsidR="00B92E75" w:rsidRPr="00EC738C" w:rsidRDefault="00B92E75" w:rsidP="00935A2F">
      <w:pPr>
        <w:autoSpaceDE w:val="0"/>
        <w:autoSpaceDN w:val="0"/>
        <w:adjustRightInd w:val="0"/>
        <w:spacing w:line="420" w:lineRule="exact"/>
        <w:ind w:left="991" w:hangingChars="413" w:hanging="991"/>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4.審議學校彈性學習課程。統整性主題</w:t>
      </w:r>
      <w:r w:rsidRPr="00EC738C">
        <w:rPr>
          <w:rFonts w:ascii="標楷體" w:eastAsia="標楷體" w:hAnsi="標楷體" w:cs="TimesNewRomanPSMT"/>
          <w:kern w:val="0"/>
          <w:szCs w:val="24"/>
        </w:rPr>
        <w:t>/</w:t>
      </w:r>
      <w:r w:rsidRPr="00EC738C">
        <w:rPr>
          <w:rFonts w:ascii="標楷體" w:eastAsia="標楷體" w:hAnsi="標楷體" w:cs="DFKaiShu-SB-Estd-BF" w:hint="eastAsia"/>
          <w:kern w:val="0"/>
          <w:szCs w:val="24"/>
        </w:rPr>
        <w:t>專題</w:t>
      </w:r>
      <w:r w:rsidRPr="00EC738C">
        <w:rPr>
          <w:rFonts w:ascii="標楷體" w:eastAsia="標楷體" w:hAnsi="標楷體" w:cs="TimesNewRomanPSMT"/>
          <w:kern w:val="0"/>
          <w:szCs w:val="24"/>
        </w:rPr>
        <w:t>/</w:t>
      </w:r>
      <w:r w:rsidRPr="00EC738C">
        <w:rPr>
          <w:rFonts w:ascii="標楷體" w:eastAsia="標楷體" w:hAnsi="標楷體" w:cs="DFKaiShu-SB-Estd-BF" w:hint="eastAsia"/>
          <w:kern w:val="0"/>
          <w:szCs w:val="24"/>
        </w:rPr>
        <w:t>議題探究、社團活動與技藝課程、特殊需求領域課程或是其他類課程。</w:t>
      </w:r>
    </w:p>
    <w:p w:rsidR="00A25561" w:rsidRPr="00EC738C" w:rsidRDefault="00B92E75" w:rsidP="00A25561">
      <w:pPr>
        <w:autoSpaceDE w:val="0"/>
        <w:autoSpaceDN w:val="0"/>
        <w:adjustRightInd w:val="0"/>
        <w:spacing w:line="420" w:lineRule="exact"/>
        <w:jc w:val="both"/>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5</w:t>
      </w:r>
      <w:r w:rsidR="00A25561" w:rsidRPr="00EC738C">
        <w:rPr>
          <w:rFonts w:ascii="標楷體" w:eastAsia="標楷體" w:hAnsi="標楷體" w:cs="DFKaiShu-SB-Estd-BF" w:hint="eastAsia"/>
          <w:kern w:val="0"/>
          <w:szCs w:val="24"/>
        </w:rPr>
        <w:t>.審議經學校特殊教育推行委員會審議通過之特殊教育班課程。</w:t>
      </w:r>
    </w:p>
    <w:p w:rsidR="00A25561" w:rsidRPr="00EC738C" w:rsidRDefault="00B92E75" w:rsidP="00A25561">
      <w:pPr>
        <w:spacing w:line="420" w:lineRule="exact"/>
        <w:ind w:left="989" w:hangingChars="412" w:hanging="989"/>
        <w:rPr>
          <w:rFonts w:ascii="標楷體" w:eastAsia="標楷體" w:hAnsi="標楷體" w:cs="DFKaiShu-SB-Estd-BF"/>
          <w:kern w:val="0"/>
          <w:szCs w:val="24"/>
        </w:rPr>
      </w:pPr>
      <w:r w:rsidRPr="00EC738C">
        <w:rPr>
          <w:rFonts w:ascii="標楷體" w:eastAsia="標楷體" w:hAnsi="標楷體" w:hint="eastAsia"/>
          <w:szCs w:val="24"/>
        </w:rPr>
        <w:t xml:space="preserve">      6</w:t>
      </w:r>
      <w:r w:rsidR="00A25561" w:rsidRPr="00EC738C">
        <w:rPr>
          <w:rFonts w:ascii="標楷體" w:eastAsia="標楷體" w:hAnsi="標楷體" w:hint="eastAsia"/>
          <w:szCs w:val="24"/>
        </w:rPr>
        <w:t>.其他有關課程發展事宜，包含：校長及教師公開授課辦法、教科書選用辦法、課程評鑑辦法等。</w:t>
      </w:r>
    </w:p>
    <w:p w:rsidR="00A25561" w:rsidRPr="00EC738C" w:rsidRDefault="007012D8" w:rsidP="007012D8">
      <w:pPr>
        <w:autoSpaceDE w:val="0"/>
        <w:autoSpaceDN w:val="0"/>
        <w:adjustRightInd w:val="0"/>
        <w:spacing w:line="420" w:lineRule="exact"/>
        <w:ind w:leftChars="177" w:left="991" w:hangingChars="236" w:hanging="566"/>
        <w:jc w:val="both"/>
        <w:rPr>
          <w:rFonts w:ascii="標楷體" w:eastAsia="標楷體" w:hAnsi="標楷體"/>
        </w:rPr>
      </w:pPr>
      <w:r w:rsidRPr="00EC738C">
        <w:rPr>
          <w:rFonts w:ascii="標楷體" w:eastAsia="標楷體" w:hAnsi="標楷體" w:hint="eastAsia"/>
        </w:rPr>
        <w:t xml:space="preserve"> </w:t>
      </w:r>
    </w:p>
    <w:p w:rsidR="00A25561" w:rsidRPr="00EC738C" w:rsidRDefault="00935A2F" w:rsidP="005F37D7">
      <w:pPr>
        <w:autoSpaceDE w:val="0"/>
        <w:autoSpaceDN w:val="0"/>
        <w:adjustRightInd w:val="0"/>
        <w:spacing w:line="420" w:lineRule="exact"/>
        <w:jc w:val="both"/>
        <w:rPr>
          <w:rFonts w:ascii="標楷體" w:eastAsia="標楷體" w:hAnsi="標楷體"/>
        </w:rPr>
      </w:pPr>
      <w:r w:rsidRPr="00EC738C">
        <w:rPr>
          <w:rFonts w:ascii="標楷體" w:eastAsia="標楷體" w:hAnsi="標楷體" w:hint="eastAsia"/>
        </w:rPr>
        <w:t xml:space="preserve">  </w:t>
      </w:r>
      <w:r w:rsidR="007012D8" w:rsidRPr="00EC738C">
        <w:rPr>
          <w:rFonts w:ascii="標楷體" w:eastAsia="標楷體" w:hAnsi="標楷體" w:hint="eastAsia"/>
        </w:rPr>
        <w:t xml:space="preserve">  (三)</w:t>
      </w:r>
      <w:r w:rsidR="00A25561" w:rsidRPr="00EC738C">
        <w:rPr>
          <w:rFonts w:ascii="標楷體" w:eastAsia="標楷體" w:hAnsi="標楷體" w:hint="eastAsia"/>
        </w:rPr>
        <w:t>推動學校本位課程：</w:t>
      </w:r>
    </w:p>
    <w:p w:rsidR="00A25561" w:rsidRPr="00EC738C" w:rsidRDefault="00A25561" w:rsidP="00935A2F">
      <w:pPr>
        <w:autoSpaceDE w:val="0"/>
        <w:autoSpaceDN w:val="0"/>
        <w:adjustRightInd w:val="0"/>
        <w:spacing w:line="420" w:lineRule="exact"/>
        <w:ind w:left="991" w:hangingChars="413" w:hanging="991"/>
        <w:jc w:val="both"/>
        <w:rPr>
          <w:rFonts w:ascii="標楷體" w:eastAsia="標楷體" w:hAnsi="標楷體"/>
        </w:rPr>
      </w:pPr>
      <w:r w:rsidRPr="00EC738C">
        <w:rPr>
          <w:rFonts w:ascii="標楷體" w:eastAsia="標楷體" w:hAnsi="標楷體" w:cs="DFKaiShu-SB-Estd-BF" w:hint="eastAsia"/>
          <w:kern w:val="0"/>
          <w:szCs w:val="24"/>
        </w:rPr>
        <w:t xml:space="preserve">   </w:t>
      </w:r>
      <w:r w:rsidR="00935A2F" w:rsidRPr="00EC738C">
        <w:rPr>
          <w:rFonts w:ascii="標楷體" w:eastAsia="標楷體" w:hAnsi="標楷體" w:cs="DFKaiShu-SB-Estd-BF" w:hint="eastAsia"/>
          <w:kern w:val="0"/>
          <w:szCs w:val="24"/>
        </w:rPr>
        <w:t xml:space="preserve"> </w:t>
      </w:r>
      <w:r w:rsidRPr="00EC738C">
        <w:rPr>
          <w:rFonts w:ascii="標楷體" w:eastAsia="標楷體" w:hAnsi="標楷體" w:cs="DFKaiShu-SB-Estd-BF" w:hint="eastAsia"/>
          <w:kern w:val="0"/>
          <w:szCs w:val="24"/>
        </w:rPr>
        <w:t xml:space="preserve">  1.依主管機關之規定，訂定並推動本校課程評鑑實施期程、內容與方式，以協助教師教學與改善學生學習為目標。</w:t>
      </w:r>
    </w:p>
    <w:p w:rsidR="00B92E75" w:rsidRPr="00EC738C" w:rsidRDefault="00935A2F" w:rsidP="005F37D7">
      <w:pPr>
        <w:autoSpaceDE w:val="0"/>
        <w:autoSpaceDN w:val="0"/>
        <w:adjustRightInd w:val="0"/>
        <w:spacing w:line="420" w:lineRule="exact"/>
        <w:jc w:val="both"/>
        <w:rPr>
          <w:rFonts w:ascii="標楷體" w:eastAsia="標楷體" w:hAnsi="標楷體"/>
        </w:rPr>
      </w:pPr>
      <w:r w:rsidRPr="00EC738C">
        <w:rPr>
          <w:rFonts w:ascii="標楷體" w:eastAsia="標楷體" w:hAnsi="標楷體" w:hint="eastAsia"/>
        </w:rPr>
        <w:t xml:space="preserve">  </w:t>
      </w:r>
      <w:r w:rsidR="007012D8" w:rsidRPr="00EC738C">
        <w:rPr>
          <w:rFonts w:ascii="標楷體" w:eastAsia="標楷體" w:hAnsi="標楷體" w:hint="eastAsia"/>
        </w:rPr>
        <w:t xml:space="preserve"> </w:t>
      </w:r>
      <w:r w:rsidRPr="00EC738C">
        <w:rPr>
          <w:rFonts w:ascii="標楷體" w:eastAsia="標楷體" w:hAnsi="標楷體" w:hint="eastAsia"/>
        </w:rPr>
        <w:t xml:space="preserve"> </w:t>
      </w:r>
      <w:r w:rsidR="007012D8" w:rsidRPr="00EC738C">
        <w:rPr>
          <w:rFonts w:ascii="標楷體" w:eastAsia="標楷體" w:hAnsi="標楷體" w:hint="eastAsia"/>
        </w:rPr>
        <w:t>(四)</w:t>
      </w:r>
      <w:r w:rsidR="00A25561" w:rsidRPr="00EC738C">
        <w:rPr>
          <w:rFonts w:ascii="標楷體" w:eastAsia="標楷體" w:hAnsi="標楷體" w:hint="eastAsia"/>
        </w:rPr>
        <w:t>評鑑學校本位課程：</w:t>
      </w:r>
    </w:p>
    <w:p w:rsidR="00A25561" w:rsidRPr="00EC738C" w:rsidRDefault="00B92E75" w:rsidP="005C2F83">
      <w:pPr>
        <w:autoSpaceDE w:val="0"/>
        <w:autoSpaceDN w:val="0"/>
        <w:adjustRightInd w:val="0"/>
        <w:spacing w:line="420" w:lineRule="exact"/>
        <w:ind w:left="991" w:hangingChars="413" w:hanging="991"/>
        <w:jc w:val="both"/>
        <w:rPr>
          <w:rFonts w:ascii="標楷體" w:eastAsia="標楷體" w:hAnsi="標楷體"/>
        </w:rPr>
      </w:pPr>
      <w:r w:rsidRPr="00EC738C">
        <w:rPr>
          <w:rFonts w:ascii="標楷體" w:eastAsia="標楷體" w:hAnsi="標楷體" w:hint="eastAsia"/>
        </w:rPr>
        <w:t xml:space="preserve">   </w:t>
      </w:r>
      <w:r w:rsidR="00935A2F" w:rsidRPr="00EC738C">
        <w:rPr>
          <w:rFonts w:ascii="標楷體" w:eastAsia="標楷體" w:hAnsi="標楷體" w:hint="eastAsia"/>
        </w:rPr>
        <w:t xml:space="preserve">  </w:t>
      </w:r>
      <w:r w:rsidRPr="00EC738C">
        <w:rPr>
          <w:rFonts w:ascii="標楷體" w:eastAsia="標楷體" w:hAnsi="標楷體" w:hint="eastAsia"/>
        </w:rPr>
        <w:t xml:space="preserve"> 1.</w:t>
      </w:r>
      <w:r w:rsidR="005C2F83" w:rsidRPr="00EC738C">
        <w:rPr>
          <w:rFonts w:ascii="標楷體" w:eastAsia="標楷體" w:hAnsi="標楷體" w:cs="DFKaiShu-SB-Estd-BF" w:hint="eastAsia"/>
          <w:kern w:val="0"/>
          <w:szCs w:val="24"/>
        </w:rPr>
        <w:t>推動本校本位課程評鑑，討論推動策略、研擬課程評鑑辦法，審議課程評鑑報告。</w:t>
      </w:r>
    </w:p>
    <w:p w:rsidR="005C2F83" w:rsidRPr="00EC738C" w:rsidRDefault="000516E4" w:rsidP="00B92E75">
      <w:pPr>
        <w:autoSpaceDE w:val="0"/>
        <w:autoSpaceDN w:val="0"/>
        <w:adjustRightInd w:val="0"/>
        <w:spacing w:line="420" w:lineRule="exact"/>
        <w:ind w:left="850" w:hangingChars="354" w:hanging="850"/>
        <w:rPr>
          <w:rFonts w:ascii="標楷體" w:eastAsia="標楷體" w:hAnsi="標楷體" w:cs="DFKaiShu-SB-Estd-BF"/>
          <w:kern w:val="0"/>
          <w:szCs w:val="24"/>
        </w:rPr>
      </w:pPr>
      <w:r w:rsidRPr="00EC738C">
        <w:rPr>
          <w:rFonts w:ascii="標楷體" w:eastAsia="標楷體" w:hAnsi="標楷體" w:cs="DFKaiShu-SB-Estd-BF" w:hint="eastAsia"/>
          <w:kern w:val="0"/>
          <w:szCs w:val="24"/>
        </w:rPr>
        <w:t xml:space="preserve">      </w:t>
      </w:r>
    </w:p>
    <w:p w:rsidR="00155140" w:rsidRPr="00EC738C" w:rsidRDefault="00A25561" w:rsidP="00A25561">
      <w:pPr>
        <w:spacing w:line="420" w:lineRule="exact"/>
        <w:ind w:left="989" w:hangingChars="412" w:hanging="989"/>
        <w:rPr>
          <w:rFonts w:ascii="標楷體" w:eastAsia="標楷體" w:hAnsi="標楷體"/>
        </w:rPr>
      </w:pPr>
      <w:r w:rsidRPr="00EC738C">
        <w:rPr>
          <w:rFonts w:ascii="標楷體" w:eastAsia="標楷體" w:hAnsi="標楷體" w:cs="DFKaiShu-SB-Estd-BF" w:hint="eastAsia"/>
          <w:kern w:val="0"/>
          <w:szCs w:val="24"/>
        </w:rPr>
        <w:t>四、</w:t>
      </w:r>
      <w:r w:rsidR="00B73BE3" w:rsidRPr="00EC738C">
        <w:rPr>
          <w:rFonts w:ascii="標楷體" w:eastAsia="標楷體" w:hAnsi="標楷體" w:cs="DFKaiShu-SB-Estd-BF" w:hint="eastAsia"/>
          <w:kern w:val="0"/>
          <w:szCs w:val="24"/>
        </w:rPr>
        <w:t xml:space="preserve"> </w:t>
      </w:r>
      <w:r w:rsidR="00155140" w:rsidRPr="00EC738C">
        <w:rPr>
          <w:rFonts w:ascii="標楷體" w:eastAsia="標楷體" w:hAnsi="標楷體" w:hint="eastAsia"/>
        </w:rPr>
        <w:t>設</w:t>
      </w:r>
      <w:r w:rsidR="00762316" w:rsidRPr="00EC738C">
        <w:rPr>
          <w:rFonts w:ascii="標楷體" w:eastAsia="標楷體" w:hAnsi="標楷體" w:hint="eastAsia"/>
        </w:rPr>
        <w:t>置</w:t>
      </w:r>
      <w:r w:rsidR="00155140" w:rsidRPr="00EC738C">
        <w:rPr>
          <w:rFonts w:ascii="標楷體" w:eastAsia="標楷體" w:hAnsi="標楷體" w:hint="eastAsia"/>
        </w:rPr>
        <w:t>組織</w:t>
      </w:r>
    </w:p>
    <w:p w:rsidR="00155140" w:rsidRPr="00EC738C" w:rsidRDefault="002F6E1D" w:rsidP="005F37D7">
      <w:pPr>
        <w:pStyle w:val="a9"/>
        <w:numPr>
          <w:ilvl w:val="0"/>
          <w:numId w:val="37"/>
        </w:numPr>
        <w:autoSpaceDE w:val="0"/>
        <w:autoSpaceDN w:val="0"/>
        <w:adjustRightInd w:val="0"/>
        <w:spacing w:line="420" w:lineRule="exact"/>
        <w:ind w:leftChars="0"/>
        <w:jc w:val="both"/>
        <w:rPr>
          <w:rFonts w:ascii="標楷體" w:eastAsia="標楷體" w:hAnsi="標楷體"/>
        </w:rPr>
      </w:pPr>
      <w:r w:rsidRPr="00EC738C">
        <w:rPr>
          <w:rFonts w:ascii="標楷體" w:eastAsia="標楷體" w:hAnsi="標楷體" w:hint="eastAsia"/>
        </w:rPr>
        <w:t>為推動各學習領域課程規劃與執行，</w:t>
      </w:r>
      <w:r w:rsidR="006712E9" w:rsidRPr="00EC738C">
        <w:rPr>
          <w:rFonts w:ascii="標楷體" w:eastAsia="標楷體" w:hAnsi="標楷體" w:cs="新細明體" w:hint="eastAsia"/>
          <w:kern w:val="0"/>
        </w:rPr>
        <w:t>本</w:t>
      </w:r>
      <w:r w:rsidR="0053491E" w:rsidRPr="00EC738C">
        <w:rPr>
          <w:rFonts w:ascii="標楷體" w:eastAsia="標楷體" w:hAnsi="標楷體" w:hint="eastAsia"/>
        </w:rPr>
        <w:t>課發會</w:t>
      </w:r>
      <w:r w:rsidRPr="00EC738C">
        <w:rPr>
          <w:rFonts w:ascii="標楷體" w:eastAsia="標楷體" w:hAnsi="標楷體" w:hint="eastAsia"/>
        </w:rPr>
        <w:t>下設</w:t>
      </w:r>
      <w:r w:rsidR="0096391C" w:rsidRPr="00EC738C">
        <w:rPr>
          <w:rFonts w:ascii="標楷體" w:eastAsia="標楷體" w:hAnsi="標楷體" w:hint="eastAsia"/>
        </w:rPr>
        <w:t>各</w:t>
      </w:r>
      <w:r w:rsidR="00155140" w:rsidRPr="00EC738C">
        <w:rPr>
          <w:rFonts w:ascii="標楷體" w:eastAsia="標楷體" w:hAnsi="標楷體" w:hint="eastAsia"/>
        </w:rPr>
        <w:t>領域教學研究會，</w:t>
      </w:r>
      <w:r w:rsidRPr="00EC738C">
        <w:rPr>
          <w:rFonts w:ascii="標楷體" w:eastAsia="標楷體" w:hAnsi="標楷體" w:hint="eastAsia"/>
        </w:rPr>
        <w:t>負責研擬各學習領域課程計畫、教學策略與進行學習領域之形成性課程評鑑。</w:t>
      </w:r>
      <w:r w:rsidR="00D80F53" w:rsidRPr="00EC738C">
        <w:rPr>
          <w:rFonts w:ascii="標楷體" w:eastAsia="標楷體" w:hAnsi="標楷體" w:hint="eastAsia"/>
        </w:rPr>
        <w:t>並協助學校各領域</w:t>
      </w:r>
      <w:r w:rsidR="00922EFF">
        <w:rPr>
          <w:rFonts w:ascii="標楷體" w:eastAsia="標楷體" w:hAnsi="標楷體" w:hint="eastAsia"/>
        </w:rPr>
        <w:t>教師甄試、</w:t>
      </w:r>
      <w:r w:rsidR="00E83E03" w:rsidRPr="00EC738C">
        <w:rPr>
          <w:rFonts w:ascii="標楷體" w:eastAsia="標楷體" w:hAnsi="標楷體" w:hint="eastAsia"/>
        </w:rPr>
        <w:t>教師專業社群、</w:t>
      </w:r>
      <w:r w:rsidR="00D80F53" w:rsidRPr="00EC738C">
        <w:rPr>
          <w:rFonts w:ascii="標楷體" w:eastAsia="標楷體" w:hAnsi="標楷體" w:hint="eastAsia"/>
        </w:rPr>
        <w:t>教科書選用、</w:t>
      </w:r>
      <w:r w:rsidR="009A6946" w:rsidRPr="00EC738C">
        <w:rPr>
          <w:rFonts w:ascii="標楷體" w:eastAsia="標楷體" w:hAnsi="標楷體" w:hint="eastAsia"/>
        </w:rPr>
        <w:t>發展</w:t>
      </w:r>
      <w:r w:rsidR="00D80F53" w:rsidRPr="00EC738C">
        <w:rPr>
          <w:rFonts w:ascii="標楷體" w:eastAsia="標楷體" w:hAnsi="標楷體" w:hint="eastAsia"/>
        </w:rPr>
        <w:t>教學評量</w:t>
      </w:r>
      <w:r w:rsidR="009A6946" w:rsidRPr="00EC738C">
        <w:rPr>
          <w:rFonts w:ascii="標楷體" w:eastAsia="標楷體" w:hAnsi="標楷體" w:hint="eastAsia"/>
        </w:rPr>
        <w:t>、進行各學習領域課程評鑑。</w:t>
      </w:r>
    </w:p>
    <w:p w:rsidR="0096391C" w:rsidRPr="00EC738C" w:rsidRDefault="002F6E1D" w:rsidP="005F37D7">
      <w:pPr>
        <w:pStyle w:val="a9"/>
        <w:numPr>
          <w:ilvl w:val="0"/>
          <w:numId w:val="37"/>
        </w:numPr>
        <w:autoSpaceDE w:val="0"/>
        <w:autoSpaceDN w:val="0"/>
        <w:adjustRightInd w:val="0"/>
        <w:spacing w:line="420" w:lineRule="exact"/>
        <w:ind w:leftChars="0"/>
        <w:jc w:val="both"/>
        <w:rPr>
          <w:rFonts w:ascii="標楷體" w:eastAsia="標楷體" w:hAnsi="標楷體"/>
        </w:rPr>
      </w:pPr>
      <w:r w:rsidRPr="00EC738C">
        <w:rPr>
          <w:rFonts w:ascii="標楷體" w:eastAsia="標楷體" w:hAnsi="標楷體" w:hint="eastAsia"/>
        </w:rPr>
        <w:t>為</w:t>
      </w:r>
      <w:r w:rsidR="0096391C" w:rsidRPr="00EC738C">
        <w:rPr>
          <w:rFonts w:ascii="標楷體" w:eastAsia="標楷體" w:hAnsi="標楷體" w:hint="eastAsia"/>
        </w:rPr>
        <w:t>推動校訂課程彈性學習課程，</w:t>
      </w:r>
      <w:r w:rsidR="0053491E" w:rsidRPr="00EC738C">
        <w:rPr>
          <w:rFonts w:ascii="標楷體" w:eastAsia="標楷體" w:hAnsi="標楷體" w:cs="新細明體" w:hint="eastAsia"/>
          <w:kern w:val="0"/>
        </w:rPr>
        <w:t>本</w:t>
      </w:r>
      <w:r w:rsidR="0053491E" w:rsidRPr="00EC738C">
        <w:rPr>
          <w:rFonts w:ascii="標楷體" w:eastAsia="標楷體" w:hAnsi="標楷體" w:hint="eastAsia"/>
        </w:rPr>
        <w:t>課發會</w:t>
      </w:r>
      <w:r w:rsidR="0096391C" w:rsidRPr="00EC738C">
        <w:rPr>
          <w:rFonts w:ascii="標楷體" w:eastAsia="標楷體" w:hAnsi="標楷體" w:hint="eastAsia"/>
        </w:rPr>
        <w:t>下設彈性學習課程教學研究會，負責研擬彈性學習課程計畫、教學策略與進行學習領域之形成性課程評鑑。彈性學習課程教學研究會依據學校發展需求，可</w:t>
      </w:r>
      <w:r w:rsidR="0053491E" w:rsidRPr="00EC738C">
        <w:rPr>
          <w:rFonts w:ascii="標楷體" w:eastAsia="標楷體" w:hAnsi="標楷體" w:hint="eastAsia"/>
        </w:rPr>
        <w:t>視需要</w:t>
      </w:r>
      <w:r w:rsidR="0096391C" w:rsidRPr="00EC738C">
        <w:rPr>
          <w:rFonts w:ascii="標楷體" w:eastAsia="標楷體" w:hAnsi="標楷體" w:hint="eastAsia"/>
        </w:rPr>
        <w:t>區分為統整性主題/專題/議題探究性課程、社團活動與技藝課程、特殊教育類及其他類小組。</w:t>
      </w:r>
    </w:p>
    <w:p w:rsidR="002F6E1D" w:rsidRPr="00EC738C" w:rsidRDefault="0096391C" w:rsidP="005F37D7">
      <w:pPr>
        <w:pStyle w:val="a9"/>
        <w:numPr>
          <w:ilvl w:val="0"/>
          <w:numId w:val="37"/>
        </w:numPr>
        <w:autoSpaceDE w:val="0"/>
        <w:autoSpaceDN w:val="0"/>
        <w:adjustRightInd w:val="0"/>
        <w:spacing w:line="420" w:lineRule="exact"/>
        <w:ind w:leftChars="0"/>
        <w:jc w:val="both"/>
        <w:rPr>
          <w:rFonts w:ascii="標楷體" w:eastAsia="標楷體" w:hAnsi="標楷體"/>
        </w:rPr>
      </w:pPr>
      <w:r w:rsidRPr="00EC738C">
        <w:rPr>
          <w:rFonts w:ascii="標楷體" w:eastAsia="標楷體" w:hAnsi="標楷體" w:hint="eastAsia"/>
        </w:rPr>
        <w:t>為</w:t>
      </w:r>
      <w:r w:rsidR="006712E9" w:rsidRPr="00EC738C">
        <w:rPr>
          <w:rFonts w:ascii="標楷體" w:eastAsia="標楷體" w:hAnsi="標楷體" w:hint="eastAsia"/>
        </w:rPr>
        <w:t>進行</w:t>
      </w:r>
      <w:r w:rsidRPr="00EC738C">
        <w:rPr>
          <w:rFonts w:ascii="標楷體" w:eastAsia="標楷體" w:hAnsi="標楷體" w:hint="eastAsia"/>
        </w:rPr>
        <w:t>課發會行政業務與資料彙整，</w:t>
      </w:r>
      <w:r w:rsidR="006712E9" w:rsidRPr="00EC738C">
        <w:rPr>
          <w:rFonts w:ascii="標楷體" w:eastAsia="標楷體" w:hAnsi="標楷體" w:cs="新細明體" w:hint="eastAsia"/>
          <w:kern w:val="0"/>
        </w:rPr>
        <w:t>本</w:t>
      </w:r>
      <w:r w:rsidR="001037DE" w:rsidRPr="00EC738C">
        <w:rPr>
          <w:rFonts w:ascii="標楷體" w:eastAsia="標楷體" w:hAnsi="標楷體" w:hint="eastAsia"/>
        </w:rPr>
        <w:t>課發</w:t>
      </w:r>
      <w:r w:rsidR="006712E9" w:rsidRPr="00EC738C">
        <w:rPr>
          <w:rFonts w:ascii="標楷體" w:eastAsia="標楷體" w:hAnsi="標楷體" w:cs="新細明體" w:hint="eastAsia"/>
          <w:kern w:val="0"/>
        </w:rPr>
        <w:t>會</w:t>
      </w:r>
      <w:r w:rsidR="006712E9" w:rsidRPr="00EC738C">
        <w:rPr>
          <w:rFonts w:ascii="標楷體" w:eastAsia="標楷體" w:hAnsi="標楷體" w:hint="eastAsia"/>
        </w:rPr>
        <w:t>下設行政業務單位，由教務處負責，負責課發會會議召開、紀錄、資料彙整及相關行政作業。</w:t>
      </w:r>
    </w:p>
    <w:p w:rsidR="00412736" w:rsidRPr="00EC738C" w:rsidRDefault="00412736" w:rsidP="005F37D7">
      <w:pPr>
        <w:pStyle w:val="a9"/>
        <w:numPr>
          <w:ilvl w:val="0"/>
          <w:numId w:val="36"/>
        </w:numPr>
        <w:autoSpaceDE w:val="0"/>
        <w:autoSpaceDN w:val="0"/>
        <w:adjustRightInd w:val="0"/>
        <w:spacing w:line="420" w:lineRule="exact"/>
        <w:ind w:leftChars="0"/>
        <w:jc w:val="both"/>
        <w:rPr>
          <w:rFonts w:ascii="標楷體" w:eastAsia="標楷體" w:hAnsi="標楷體"/>
        </w:rPr>
      </w:pPr>
      <w:r w:rsidRPr="00EC738C">
        <w:rPr>
          <w:rFonts w:ascii="標楷體" w:eastAsia="標楷體" w:hAnsi="標楷體" w:hint="eastAsia"/>
        </w:rPr>
        <w:t>運作方式</w:t>
      </w:r>
    </w:p>
    <w:p w:rsidR="00412736" w:rsidRPr="00EC738C" w:rsidRDefault="00412736" w:rsidP="005F37D7">
      <w:pPr>
        <w:tabs>
          <w:tab w:val="left" w:pos="284"/>
        </w:tabs>
        <w:autoSpaceDE w:val="0"/>
        <w:autoSpaceDN w:val="0"/>
        <w:adjustRightInd w:val="0"/>
        <w:snapToGrid w:val="0"/>
        <w:spacing w:line="420" w:lineRule="exact"/>
        <w:ind w:leftChars="236" w:left="991" w:hangingChars="177" w:hanging="425"/>
        <w:jc w:val="both"/>
        <w:rPr>
          <w:rFonts w:ascii="標楷體" w:eastAsia="標楷體" w:hAnsi="標楷體" w:cs="新細明體"/>
          <w:kern w:val="0"/>
        </w:rPr>
      </w:pPr>
      <w:r w:rsidRPr="00EC738C">
        <w:rPr>
          <w:rFonts w:ascii="標楷體" w:eastAsia="標楷體" w:hAnsi="標楷體" w:cs="新細明體" w:hint="eastAsia"/>
          <w:kern w:val="0"/>
        </w:rPr>
        <w:t>(一)</w:t>
      </w:r>
      <w:r w:rsidR="0053491E" w:rsidRPr="00EC738C">
        <w:rPr>
          <w:rFonts w:ascii="標楷體" w:eastAsia="標楷體" w:hAnsi="標楷體" w:cs="新細明體" w:hint="eastAsia"/>
          <w:kern w:val="0"/>
        </w:rPr>
        <w:t>本課發會</w:t>
      </w:r>
      <w:r w:rsidRPr="00EC738C">
        <w:rPr>
          <w:rFonts w:ascii="標楷體" w:eastAsia="標楷體" w:hAnsi="標楷體" w:cs="新細明體" w:hint="eastAsia"/>
          <w:kern w:val="0"/>
        </w:rPr>
        <w:t>由校長召集並擔任主席，每學期定期舉行二次會議，以開學前與期末各召開一次為原則，</w:t>
      </w:r>
      <w:r w:rsidR="00D80F53" w:rsidRPr="00EC738C">
        <w:rPr>
          <w:rFonts w:ascii="標楷體" w:eastAsia="標楷體" w:hAnsi="標楷體" w:cs="新細明體" w:hint="eastAsia"/>
          <w:kern w:val="0"/>
        </w:rPr>
        <w:t>配合學校課程計畫時程進行。</w:t>
      </w:r>
      <w:r w:rsidRPr="00EC738C">
        <w:rPr>
          <w:rFonts w:ascii="標楷體" w:eastAsia="標楷體" w:hAnsi="標楷體" w:cs="新細明體" w:hint="eastAsia"/>
          <w:kern w:val="0"/>
        </w:rPr>
        <w:t>必要時得召開臨時會議。</w:t>
      </w:r>
    </w:p>
    <w:p w:rsidR="008A0DA3" w:rsidRPr="00EC738C" w:rsidRDefault="008A0DA3" w:rsidP="005F37D7">
      <w:pPr>
        <w:tabs>
          <w:tab w:val="left" w:pos="284"/>
        </w:tabs>
        <w:autoSpaceDE w:val="0"/>
        <w:autoSpaceDN w:val="0"/>
        <w:adjustRightInd w:val="0"/>
        <w:snapToGrid w:val="0"/>
        <w:spacing w:line="420" w:lineRule="exact"/>
        <w:ind w:leftChars="236" w:left="991" w:hangingChars="177" w:hanging="425"/>
        <w:jc w:val="both"/>
        <w:rPr>
          <w:rFonts w:ascii="標楷體" w:eastAsia="標楷體" w:hAnsi="標楷體" w:cs="新細明體"/>
          <w:kern w:val="0"/>
        </w:rPr>
      </w:pPr>
      <w:r w:rsidRPr="00EC738C">
        <w:rPr>
          <w:rFonts w:ascii="標楷體" w:eastAsia="標楷體" w:hAnsi="標楷體" w:cs="新細明體" w:hint="eastAsia"/>
          <w:kern w:val="0"/>
        </w:rPr>
        <w:t>(二)</w:t>
      </w:r>
      <w:r w:rsidR="0053491E" w:rsidRPr="00EC738C">
        <w:rPr>
          <w:rFonts w:ascii="標楷體" w:eastAsia="標楷體" w:hAnsi="標楷體" w:cs="新細明體" w:hint="eastAsia"/>
          <w:kern w:val="0"/>
        </w:rPr>
        <w:t>本課發會</w:t>
      </w:r>
      <w:r w:rsidR="001037DE" w:rsidRPr="00EC738C">
        <w:rPr>
          <w:rFonts w:ascii="標楷體" w:eastAsia="標楷體" w:hAnsi="標楷體" w:cs="新細明體" w:hint="eastAsia"/>
          <w:kern w:val="0"/>
        </w:rPr>
        <w:t>臨時課發會由召集人召集</w:t>
      </w:r>
      <w:r w:rsidRPr="00EC738C">
        <w:rPr>
          <w:rFonts w:ascii="標楷體" w:eastAsia="標楷體" w:hAnsi="標楷體" w:cs="新細明體" w:hint="eastAsia"/>
          <w:kern w:val="0"/>
        </w:rPr>
        <w:t xml:space="preserve">或經委員二分之一以上連署召開。 </w:t>
      </w:r>
    </w:p>
    <w:p w:rsidR="008A0DA3" w:rsidRPr="00EC738C" w:rsidRDefault="008A0DA3" w:rsidP="005F37D7">
      <w:pPr>
        <w:tabs>
          <w:tab w:val="left" w:pos="284"/>
        </w:tabs>
        <w:autoSpaceDE w:val="0"/>
        <w:autoSpaceDN w:val="0"/>
        <w:adjustRightInd w:val="0"/>
        <w:snapToGrid w:val="0"/>
        <w:spacing w:line="420" w:lineRule="exact"/>
        <w:ind w:leftChars="236" w:left="991" w:hangingChars="177" w:hanging="425"/>
        <w:jc w:val="both"/>
        <w:rPr>
          <w:rFonts w:ascii="標楷體" w:eastAsia="標楷體" w:hAnsi="標楷體" w:cs="新細明體"/>
          <w:kern w:val="0"/>
        </w:rPr>
      </w:pPr>
      <w:r w:rsidRPr="00EC738C">
        <w:rPr>
          <w:rFonts w:ascii="標楷體" w:eastAsia="標楷體" w:hAnsi="標楷體" w:cs="新細明體" w:hint="eastAsia"/>
          <w:kern w:val="0"/>
        </w:rPr>
        <w:lastRenderedPageBreak/>
        <w:t>(三)本委員會審議學校課程計畫時，應有出席委員三分之二（含）以上之出席，方得開議；須有出席委員二分之一（含）以上之同意，方得議決。</w:t>
      </w:r>
    </w:p>
    <w:p w:rsidR="008A0DA3" w:rsidRPr="00EC738C" w:rsidRDefault="008A0DA3" w:rsidP="005F37D7">
      <w:pPr>
        <w:tabs>
          <w:tab w:val="left" w:pos="284"/>
        </w:tabs>
        <w:autoSpaceDE w:val="0"/>
        <w:autoSpaceDN w:val="0"/>
        <w:adjustRightInd w:val="0"/>
        <w:snapToGrid w:val="0"/>
        <w:spacing w:line="420" w:lineRule="exact"/>
        <w:ind w:leftChars="236" w:left="991" w:hangingChars="177" w:hanging="425"/>
        <w:jc w:val="both"/>
        <w:rPr>
          <w:rFonts w:ascii="標楷體" w:eastAsia="標楷體" w:hAnsi="標楷體" w:cs="新細明體"/>
          <w:kern w:val="0"/>
        </w:rPr>
      </w:pPr>
      <w:r w:rsidRPr="00EC738C">
        <w:rPr>
          <w:rFonts w:ascii="標楷體" w:eastAsia="標楷體" w:hAnsi="標楷體" w:cs="新細明體" w:hint="eastAsia"/>
          <w:kern w:val="0"/>
        </w:rPr>
        <w:t>(四)本委員會審議其他議案</w:t>
      </w:r>
      <w:r w:rsidR="00762316" w:rsidRPr="00EC738C">
        <w:rPr>
          <w:rFonts w:ascii="標楷體" w:eastAsia="標楷體" w:hAnsi="標楷體" w:cs="新細明體" w:hint="eastAsia"/>
          <w:kern w:val="0"/>
        </w:rPr>
        <w:t>或下設組織</w:t>
      </w:r>
      <w:r w:rsidR="00565A62" w:rsidRPr="00EC738C">
        <w:rPr>
          <w:rFonts w:ascii="標楷體" w:eastAsia="標楷體" w:hAnsi="標楷體" w:cs="新細明體" w:hint="eastAsia"/>
          <w:kern w:val="0"/>
        </w:rPr>
        <w:t>開會時</w:t>
      </w:r>
      <w:r w:rsidR="00155140" w:rsidRPr="00EC738C">
        <w:rPr>
          <w:rFonts w:ascii="標楷體" w:eastAsia="標楷體" w:hAnsi="標楷體" w:cs="新細明體" w:hint="eastAsia"/>
          <w:kern w:val="0"/>
        </w:rPr>
        <w:t>，使用一般會議規範。</w:t>
      </w:r>
    </w:p>
    <w:p w:rsidR="00BC56BB" w:rsidRPr="00EC738C" w:rsidRDefault="00BC56BB" w:rsidP="00BA6553">
      <w:pPr>
        <w:autoSpaceDE w:val="0"/>
        <w:autoSpaceDN w:val="0"/>
        <w:adjustRightInd w:val="0"/>
        <w:snapToGrid w:val="0"/>
        <w:spacing w:line="420" w:lineRule="exact"/>
        <w:ind w:leftChars="236" w:left="991" w:hangingChars="177" w:hanging="425"/>
        <w:jc w:val="both"/>
        <w:rPr>
          <w:rFonts w:ascii="標楷體" w:eastAsia="標楷體" w:hAnsi="標楷體" w:cs="新細明體"/>
          <w:kern w:val="0"/>
        </w:rPr>
      </w:pPr>
      <w:r w:rsidRPr="00EC738C">
        <w:rPr>
          <w:rFonts w:ascii="標楷體" w:eastAsia="標楷體" w:hAnsi="標楷體" w:cs="新細明體" w:hint="eastAsia"/>
          <w:kern w:val="0"/>
        </w:rPr>
        <w:t>(五)本委員會下設</w:t>
      </w:r>
      <w:r w:rsidR="006712E9" w:rsidRPr="00EC738C">
        <w:rPr>
          <w:rFonts w:ascii="標楷體" w:eastAsia="標楷體" w:hAnsi="標楷體" w:cs="新細明體" w:hint="eastAsia"/>
          <w:kern w:val="0"/>
        </w:rPr>
        <w:t>各領域教學研究會、彈性學習課程教學研究會，由各召集人負責召開，規劃、執行</w:t>
      </w:r>
      <w:r w:rsidR="00D80F53" w:rsidRPr="00EC738C">
        <w:rPr>
          <w:rFonts w:ascii="標楷體" w:eastAsia="標楷體" w:hAnsi="標楷體" w:cs="新細明體" w:hint="eastAsia"/>
          <w:kern w:val="0"/>
        </w:rPr>
        <w:t>、評鑑</w:t>
      </w:r>
      <w:r w:rsidR="006712E9" w:rsidRPr="00EC738C">
        <w:rPr>
          <w:rFonts w:ascii="標楷體" w:eastAsia="標楷體" w:hAnsi="標楷體" w:cs="新細明體" w:hint="eastAsia"/>
          <w:kern w:val="0"/>
        </w:rPr>
        <w:t>各</w:t>
      </w:r>
      <w:r w:rsidR="009B584B" w:rsidRPr="00EC738C">
        <w:rPr>
          <w:rFonts w:ascii="標楷體" w:eastAsia="標楷體" w:hAnsi="標楷體" w:cs="新細明體" w:hint="eastAsia"/>
          <w:kern w:val="0"/>
        </w:rPr>
        <w:t>學習</w:t>
      </w:r>
      <w:r w:rsidR="006712E9" w:rsidRPr="00EC738C">
        <w:rPr>
          <w:rFonts w:ascii="標楷體" w:eastAsia="標楷體" w:hAnsi="標楷體" w:cs="新細明體" w:hint="eastAsia"/>
          <w:kern w:val="0"/>
        </w:rPr>
        <w:t>領域</w:t>
      </w:r>
      <w:r w:rsidR="00D80F53" w:rsidRPr="00EC738C">
        <w:rPr>
          <w:rFonts w:ascii="標楷體" w:eastAsia="標楷體" w:hAnsi="標楷體" w:cs="新細明體" w:hint="eastAsia"/>
          <w:kern w:val="0"/>
        </w:rPr>
        <w:t>或彈性學習課程</w:t>
      </w:r>
      <w:r w:rsidR="006712E9" w:rsidRPr="00EC738C">
        <w:rPr>
          <w:rFonts w:ascii="標楷體" w:eastAsia="標楷體" w:hAnsi="標楷體" w:cs="新細明體" w:hint="eastAsia"/>
          <w:kern w:val="0"/>
        </w:rPr>
        <w:t>計畫</w:t>
      </w:r>
      <w:r w:rsidR="00D80F53" w:rsidRPr="00EC738C">
        <w:rPr>
          <w:rFonts w:ascii="標楷體" w:eastAsia="標楷體" w:hAnsi="標楷體" w:cs="新細明體" w:hint="eastAsia"/>
          <w:kern w:val="0"/>
        </w:rPr>
        <w:t>。</w:t>
      </w:r>
    </w:p>
    <w:p w:rsidR="00762316" w:rsidRPr="00EC738C" w:rsidRDefault="0008070B" w:rsidP="00922EFF">
      <w:pPr>
        <w:spacing w:beforeLines="50"/>
        <w:rPr>
          <w:rFonts w:ascii="標楷體" w:eastAsia="標楷體" w:hAnsi="標楷體" w:cs="DFKaiShu-SB-Estd-BF"/>
          <w:kern w:val="0"/>
          <w:szCs w:val="24"/>
        </w:rPr>
      </w:pPr>
      <w:r w:rsidRPr="00EC738C">
        <w:rPr>
          <w:rFonts w:ascii="標楷體" w:eastAsia="標楷體" w:hAnsi="標楷體" w:cs="新細明體" w:hint="eastAsia"/>
          <w:kern w:val="0"/>
        </w:rPr>
        <w:t>六</w:t>
      </w:r>
      <w:r w:rsidR="005F37D7" w:rsidRPr="00EC738C">
        <w:rPr>
          <w:rFonts w:ascii="標楷體" w:eastAsia="標楷體" w:hAnsi="標楷體" w:cs="新細明體" w:hint="eastAsia"/>
          <w:kern w:val="0"/>
        </w:rPr>
        <w:t>、本要點經校務會議通過後</w:t>
      </w:r>
      <w:r w:rsidR="00762316" w:rsidRPr="00EC738C">
        <w:rPr>
          <w:rFonts w:ascii="標楷體" w:eastAsia="標楷體" w:hAnsi="標楷體" w:cs="新細明體" w:hint="eastAsia"/>
          <w:kern w:val="0"/>
        </w:rPr>
        <w:t>，</w:t>
      </w:r>
      <w:r w:rsidR="00762316" w:rsidRPr="00EC738C">
        <w:rPr>
          <w:rFonts w:ascii="標楷體" w:eastAsia="標楷體" w:hAnsi="標楷體" w:cs="DFKaiShu-SB-Estd-BF" w:hint="eastAsia"/>
          <w:kern w:val="0"/>
          <w:szCs w:val="24"/>
        </w:rPr>
        <w:t>陳請校長核定後實施，修正時亦同。</w:t>
      </w:r>
    </w:p>
    <w:p w:rsidR="00D63593" w:rsidRPr="00EC738C" w:rsidRDefault="00D63593" w:rsidP="00531487">
      <w:pPr>
        <w:pStyle w:val="Web"/>
        <w:widowControl w:val="0"/>
        <w:spacing w:beforeLines="50" w:beforeAutospacing="0" w:after="0" w:afterAutospacing="0"/>
        <w:rPr>
          <w:rFonts w:hAnsi="新細明體"/>
          <w:spacing w:val="4"/>
        </w:rPr>
      </w:pPr>
    </w:p>
    <w:sectPr w:rsidR="00D63593" w:rsidRPr="00EC738C" w:rsidSect="00371ACB">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08" w:rsidRDefault="006F6408" w:rsidP="000F710A">
      <w:r>
        <w:separator/>
      </w:r>
    </w:p>
  </w:endnote>
  <w:endnote w:type="continuationSeparator" w:id="0">
    <w:p w:rsidR="006F6408" w:rsidRDefault="006F6408" w:rsidP="000F7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08" w:rsidRDefault="006F6408" w:rsidP="000F710A">
      <w:r>
        <w:separator/>
      </w:r>
    </w:p>
  </w:footnote>
  <w:footnote w:type="continuationSeparator" w:id="0">
    <w:p w:rsidR="006F6408" w:rsidRDefault="006F6408" w:rsidP="000F7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36F"/>
    <w:multiLevelType w:val="hybridMultilevel"/>
    <w:tmpl w:val="B7A02408"/>
    <w:lvl w:ilvl="0" w:tplc="55921DFC">
      <w:start w:val="1"/>
      <w:numFmt w:val="taiwaneseCountingThousand"/>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
    <w:nsid w:val="09431231"/>
    <w:multiLevelType w:val="hybridMultilevel"/>
    <w:tmpl w:val="00C49D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A0C0A"/>
    <w:multiLevelType w:val="hybridMultilevel"/>
    <w:tmpl w:val="BE844888"/>
    <w:lvl w:ilvl="0" w:tplc="6322A9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041E9E"/>
    <w:multiLevelType w:val="hybridMultilevel"/>
    <w:tmpl w:val="864C7D72"/>
    <w:lvl w:ilvl="0" w:tplc="0368085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112575B5"/>
    <w:multiLevelType w:val="hybridMultilevel"/>
    <w:tmpl w:val="B7A02408"/>
    <w:lvl w:ilvl="0" w:tplc="55921DFC">
      <w:start w:val="1"/>
      <w:numFmt w:val="taiwaneseCountingThousand"/>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nsid w:val="132762A1"/>
    <w:multiLevelType w:val="hybridMultilevel"/>
    <w:tmpl w:val="5F7A2C6E"/>
    <w:lvl w:ilvl="0" w:tplc="FEE4156C">
      <w:start w:val="1"/>
      <w:numFmt w:val="taiwaneseCountingThousand"/>
      <w:lvlText w:val="%1、"/>
      <w:lvlJc w:val="left"/>
      <w:pPr>
        <w:tabs>
          <w:tab w:val="num" w:pos="676"/>
        </w:tabs>
        <w:ind w:left="676" w:hanging="676"/>
      </w:pPr>
      <w:rPr>
        <w:rFonts w:eastAsia="標楷體" w:hint="eastAsia"/>
        <w:b w:val="0"/>
        <w:i w:val="0"/>
        <w:sz w:val="24"/>
        <w:szCs w:val="24"/>
      </w:rPr>
    </w:lvl>
    <w:lvl w:ilvl="1" w:tplc="F872D69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1A3B2A"/>
    <w:multiLevelType w:val="hybridMultilevel"/>
    <w:tmpl w:val="05ACEE20"/>
    <w:lvl w:ilvl="0" w:tplc="DBC23492">
      <w:start w:val="1"/>
      <w:numFmt w:val="decimal"/>
      <w:lvlText w:val="%1."/>
      <w:lvlJc w:val="left"/>
      <w:pPr>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68E6D59"/>
    <w:multiLevelType w:val="hybridMultilevel"/>
    <w:tmpl w:val="A94C35F4"/>
    <w:lvl w:ilvl="0" w:tplc="642C7B8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C5087"/>
    <w:multiLevelType w:val="multilevel"/>
    <w:tmpl w:val="F336EF3E"/>
    <w:styleLink w:val="1"/>
    <w:lvl w:ilvl="0">
      <w:start w:val="1"/>
      <w:numFmt w:val="taiwaneseCountingThousand"/>
      <w:lvlText w:val="(%1)"/>
      <w:lvlJc w:val="left"/>
      <w:pPr>
        <w:ind w:left="1077" w:hanging="510"/>
      </w:pPr>
      <w:rPr>
        <w:rFonts w:hint="default"/>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nsid w:val="19911092"/>
    <w:multiLevelType w:val="hybridMultilevel"/>
    <w:tmpl w:val="3F96D3F0"/>
    <w:lvl w:ilvl="0" w:tplc="0390EB0E">
      <w:start w:val="1"/>
      <w:numFmt w:val="decimal"/>
      <w:lvlText w:val="%1."/>
      <w:lvlJc w:val="left"/>
      <w:pPr>
        <w:ind w:left="1437" w:hanging="36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0">
    <w:nsid w:val="1D726667"/>
    <w:multiLevelType w:val="hybridMultilevel"/>
    <w:tmpl w:val="8D4E4A62"/>
    <w:lvl w:ilvl="0" w:tplc="113ED6F2">
      <w:start w:val="1"/>
      <w:numFmt w:val="bullet"/>
      <w:lvlText w:val=""/>
      <w:lvlJc w:val="left"/>
      <w:pPr>
        <w:tabs>
          <w:tab w:val="num" w:pos="480"/>
        </w:tabs>
        <w:ind w:left="96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E7A55D8"/>
    <w:multiLevelType w:val="hybridMultilevel"/>
    <w:tmpl w:val="94B67CB2"/>
    <w:lvl w:ilvl="0" w:tplc="0688D348">
      <w:start w:val="1"/>
      <w:numFmt w:val="decimal"/>
      <w:lvlText w:val="%1."/>
      <w:lvlJc w:val="left"/>
      <w:pPr>
        <w:tabs>
          <w:tab w:val="num" w:pos="360"/>
        </w:tabs>
        <w:ind w:left="360" w:hanging="360"/>
      </w:pPr>
      <w:rPr>
        <w:rFonts w:hint="eastAsia"/>
      </w:rPr>
    </w:lvl>
    <w:lvl w:ilvl="1" w:tplc="3A5EA03E">
      <w:start w:val="4"/>
      <w:numFmt w:val="bullet"/>
      <w:suff w:val="space"/>
      <w:lvlText w:val="□"/>
      <w:lvlJc w:val="left"/>
      <w:pPr>
        <w:ind w:left="720" w:hanging="240"/>
      </w:pPr>
      <w:rPr>
        <w:rFonts w:ascii="Times New Roman" w:eastAsia="標楷體" w:hAnsi="Times New Roman" w:cs="Times New Roman" w:hint="default"/>
      </w:rPr>
    </w:lvl>
    <w:lvl w:ilvl="2" w:tplc="3B98A262">
      <w:start w:val="1"/>
      <w:numFmt w:val="decimal"/>
      <w:lvlText w:val="（%3）"/>
      <w:lvlJc w:val="left"/>
      <w:pPr>
        <w:tabs>
          <w:tab w:val="num" w:pos="2160"/>
        </w:tabs>
        <w:ind w:left="2160" w:hanging="720"/>
      </w:pPr>
      <w:rPr>
        <w:rFonts w:hint="eastAsia"/>
        <w:lang w:val="en-US"/>
      </w:rPr>
    </w:lvl>
    <w:lvl w:ilvl="3" w:tplc="2F3A14C4">
      <w:start w:val="1"/>
      <w:numFmt w:val="upperLetter"/>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A1509C"/>
    <w:multiLevelType w:val="hybridMultilevel"/>
    <w:tmpl w:val="20DE2872"/>
    <w:lvl w:ilvl="0" w:tplc="012EA57C">
      <w:start w:val="1"/>
      <w:numFmt w:val="taiwaneseCountingThousand"/>
      <w:lvlText w:val="(%1)"/>
      <w:lvlJc w:val="left"/>
      <w:pPr>
        <w:ind w:left="810" w:hanging="38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25B9664C"/>
    <w:multiLevelType w:val="hybridMultilevel"/>
    <w:tmpl w:val="96F80FC2"/>
    <w:lvl w:ilvl="0" w:tplc="6228F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B60197E"/>
    <w:multiLevelType w:val="hybridMultilevel"/>
    <w:tmpl w:val="F2B24424"/>
    <w:lvl w:ilvl="0" w:tplc="56289B5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C757BA"/>
    <w:multiLevelType w:val="multilevel"/>
    <w:tmpl w:val="F336EF3E"/>
    <w:numStyleLink w:val="1"/>
  </w:abstractNum>
  <w:abstractNum w:abstractNumId="16">
    <w:nsid w:val="48CD26B4"/>
    <w:multiLevelType w:val="hybridMultilevel"/>
    <w:tmpl w:val="E822F7A8"/>
    <w:lvl w:ilvl="0" w:tplc="5E2064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9086E6B"/>
    <w:multiLevelType w:val="hybridMultilevel"/>
    <w:tmpl w:val="17743E52"/>
    <w:lvl w:ilvl="0" w:tplc="5AE22858">
      <w:start w:val="1"/>
      <w:numFmt w:val="taiwaneseCountingThousand"/>
      <w:lvlText w:val="(%1)"/>
      <w:lvlJc w:val="left"/>
      <w:pPr>
        <w:ind w:left="853" w:hanging="390"/>
      </w:pPr>
      <w:rPr>
        <w:rFonts w:cs="新細明體" w:hint="default"/>
        <w:color w:val="000000"/>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nsid w:val="4A29540A"/>
    <w:multiLevelType w:val="hybridMultilevel"/>
    <w:tmpl w:val="E4763668"/>
    <w:lvl w:ilvl="0" w:tplc="C854E0DA">
      <w:start w:val="3"/>
      <w:numFmt w:val="taiwaneseCountingThousand"/>
      <w:lvlText w:val="%1、"/>
      <w:lvlJc w:val="left"/>
      <w:pPr>
        <w:ind w:left="480" w:hanging="480"/>
      </w:pPr>
      <w:rPr>
        <w:rFonts w:hint="default"/>
      </w:rPr>
    </w:lvl>
    <w:lvl w:ilvl="1" w:tplc="8040B90A">
      <w:start w:val="1"/>
      <w:numFmt w:val="taiwaneseCountingThousand"/>
      <w:lvlText w:val="(%2)"/>
      <w:lvlJc w:val="left"/>
      <w:pPr>
        <w:ind w:left="960" w:hanging="480"/>
      </w:pPr>
      <w:rPr>
        <w:rFonts w:asciiTheme="majorEastAsia" w:eastAsiaTheme="majorEastAsia" w:hAnsiTheme="majorEastAsia"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80564F"/>
    <w:multiLevelType w:val="hybridMultilevel"/>
    <w:tmpl w:val="72FA592A"/>
    <w:lvl w:ilvl="0" w:tplc="04090015">
      <w:start w:val="1"/>
      <w:numFmt w:val="taiwaneseCountingThousand"/>
      <w:lvlText w:val="%1、"/>
      <w:lvlJc w:val="left"/>
      <w:pPr>
        <w:ind w:left="480" w:hanging="480"/>
      </w:pPr>
      <w:rPr>
        <w:rFonts w:hint="default"/>
      </w:rPr>
    </w:lvl>
    <w:lvl w:ilvl="1" w:tplc="09A2DE58">
      <w:start w:val="1"/>
      <w:numFmt w:val="taiwaneseCountingThousand"/>
      <w:lvlText w:val="(%2)"/>
      <w:lvlJc w:val="left"/>
      <w:pPr>
        <w:ind w:left="39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120A1B"/>
    <w:multiLevelType w:val="multilevel"/>
    <w:tmpl w:val="4DE82D7C"/>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nsid w:val="4C6E6141"/>
    <w:multiLevelType w:val="hybridMultilevel"/>
    <w:tmpl w:val="ECB8DC86"/>
    <w:lvl w:ilvl="0" w:tplc="DEFAD2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ED059D5"/>
    <w:multiLevelType w:val="hybridMultilevel"/>
    <w:tmpl w:val="D76864B0"/>
    <w:lvl w:ilvl="0" w:tplc="AA1C64AE">
      <w:start w:val="1"/>
      <w:numFmt w:val="taiwaneseCountingThousand"/>
      <w:lvlText w:val="(%1)"/>
      <w:lvlJc w:val="left"/>
      <w:pPr>
        <w:ind w:left="952" w:hanging="384"/>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4F4C55E7"/>
    <w:multiLevelType w:val="hybridMultilevel"/>
    <w:tmpl w:val="365612E4"/>
    <w:lvl w:ilvl="0" w:tplc="91DE6424">
      <w:start w:val="1"/>
      <w:numFmt w:val="taiwaneseCountingThousand"/>
      <w:lvlText w:val="(%1)"/>
      <w:lvlJc w:val="left"/>
      <w:pPr>
        <w:ind w:left="916" w:hanging="390"/>
      </w:pPr>
      <w:rPr>
        <w:rFonts w:hint="default"/>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24">
    <w:nsid w:val="52BB27B1"/>
    <w:multiLevelType w:val="hybridMultilevel"/>
    <w:tmpl w:val="0552878C"/>
    <w:lvl w:ilvl="0" w:tplc="09123B7A">
      <w:start w:val="1"/>
      <w:numFmt w:val="taiwaneseCountingThousand"/>
      <w:lvlText w:val="(%1)"/>
      <w:lvlJc w:val="left"/>
      <w:pPr>
        <w:ind w:left="951" w:hanging="384"/>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556C5979"/>
    <w:multiLevelType w:val="hybridMultilevel"/>
    <w:tmpl w:val="19D0B8DC"/>
    <w:lvl w:ilvl="0" w:tplc="707C9FF2">
      <w:start w:val="1"/>
      <w:numFmt w:val="taiwaneseCountingThousand"/>
      <w:pStyle w:val="a"/>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96F4FCD"/>
    <w:multiLevelType w:val="hybridMultilevel"/>
    <w:tmpl w:val="5C28D942"/>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CE46C7"/>
    <w:multiLevelType w:val="hybridMultilevel"/>
    <w:tmpl w:val="35601E06"/>
    <w:lvl w:ilvl="0" w:tplc="CE201C0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624FD6"/>
    <w:multiLevelType w:val="hybridMultilevel"/>
    <w:tmpl w:val="994228F4"/>
    <w:lvl w:ilvl="0" w:tplc="7C8A2666">
      <w:start w:val="1"/>
      <w:numFmt w:val="taiwaneseCountingThousand"/>
      <w:lvlText w:val="(%1)"/>
      <w:lvlJc w:val="left"/>
      <w:pPr>
        <w:tabs>
          <w:tab w:val="num" w:pos="630"/>
        </w:tabs>
        <w:ind w:left="630" w:hanging="390"/>
      </w:pPr>
      <w:rPr>
        <w:rFonts w:hint="default"/>
      </w:rPr>
    </w:lvl>
    <w:lvl w:ilvl="1" w:tplc="9DCACC0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60A5705F"/>
    <w:multiLevelType w:val="hybridMultilevel"/>
    <w:tmpl w:val="A9DE5C92"/>
    <w:lvl w:ilvl="0" w:tplc="339098CE">
      <w:start w:val="1"/>
      <w:numFmt w:val="taiwaneseCountingThousand"/>
      <w:lvlText w:val="(%1)"/>
      <w:lvlJc w:val="left"/>
      <w:pPr>
        <w:ind w:left="853" w:hanging="390"/>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30">
    <w:nsid w:val="67A44D8B"/>
    <w:multiLevelType w:val="hybridMultilevel"/>
    <w:tmpl w:val="95987BD2"/>
    <w:lvl w:ilvl="0" w:tplc="77DEFFA8">
      <w:start w:val="1"/>
      <w:numFmt w:val="taiwaneseCountingThousand"/>
      <w:lvlText w:val="%1、"/>
      <w:lvlJc w:val="left"/>
      <w:pPr>
        <w:ind w:left="727" w:hanging="480"/>
      </w:pPr>
      <w:rPr>
        <w:rFonts w:cs="DFKaiShu-SB-Estd-BF"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1">
    <w:nsid w:val="691D3982"/>
    <w:multiLevelType w:val="hybridMultilevel"/>
    <w:tmpl w:val="B4081238"/>
    <w:lvl w:ilvl="0" w:tplc="F4784EE8">
      <w:start w:val="1"/>
      <w:numFmt w:val="ideographLegalTraditional"/>
      <w:lvlText w:val="%1、"/>
      <w:lvlJc w:val="left"/>
      <w:pPr>
        <w:tabs>
          <w:tab w:val="num" w:pos="480"/>
        </w:tabs>
        <w:ind w:left="480" w:hanging="480"/>
      </w:pPr>
      <w:rPr>
        <w:rFonts w:hint="eastAsia"/>
      </w:rPr>
    </w:lvl>
    <w:lvl w:ilvl="1" w:tplc="811A3542">
      <w:start w:val="1"/>
      <w:numFmt w:val="taiwaneseCountingThousand"/>
      <w:lvlText w:val="（%2）"/>
      <w:lvlJc w:val="left"/>
      <w:pPr>
        <w:tabs>
          <w:tab w:val="num" w:pos="1200"/>
        </w:tabs>
        <w:ind w:left="1200" w:hanging="720"/>
      </w:pPr>
      <w:rPr>
        <w:rFonts w:hint="eastAsia"/>
      </w:rPr>
    </w:lvl>
    <w:lvl w:ilvl="2" w:tplc="4AAAD7B6">
      <w:start w:val="1"/>
      <w:numFmt w:val="decimal"/>
      <w:lvlText w:val="%3、"/>
      <w:lvlJc w:val="left"/>
      <w:pPr>
        <w:tabs>
          <w:tab w:val="num" w:pos="2040"/>
        </w:tabs>
        <w:ind w:left="2040" w:hanging="10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271332E"/>
    <w:multiLevelType w:val="hybridMultilevel"/>
    <w:tmpl w:val="2716DC04"/>
    <w:lvl w:ilvl="0" w:tplc="7E18D5DA">
      <w:start w:val="1"/>
      <w:numFmt w:val="decimal"/>
      <w:lvlText w:val="%1."/>
      <w:lvlJc w:val="left"/>
      <w:pPr>
        <w:tabs>
          <w:tab w:val="num" w:pos="360"/>
        </w:tabs>
        <w:ind w:left="360" w:hanging="360"/>
      </w:pPr>
      <w:rPr>
        <w:rFonts w:hint="eastAsia"/>
      </w:rPr>
    </w:lvl>
    <w:lvl w:ilvl="1" w:tplc="1A6E55FA">
      <w:start w:val="1"/>
      <w:numFmt w:val="decimal"/>
      <w:lvlText w:val="（%2）"/>
      <w:lvlJc w:val="left"/>
      <w:pPr>
        <w:tabs>
          <w:tab w:val="num" w:pos="2520"/>
        </w:tabs>
        <w:ind w:left="2520" w:hanging="720"/>
      </w:pPr>
      <w:rPr>
        <w:rFonts w:hint="eastAsia"/>
        <w:lang w:val="en-US"/>
      </w:rPr>
    </w:lvl>
    <w:lvl w:ilvl="2" w:tplc="FC4EBFFA">
      <w:start w:val="1"/>
      <w:numFmt w:val="upperLetter"/>
      <w:lvlText w:val="%3、"/>
      <w:lvlJc w:val="left"/>
      <w:pPr>
        <w:tabs>
          <w:tab w:val="num" w:pos="1320"/>
        </w:tabs>
        <w:ind w:left="1320" w:hanging="360"/>
      </w:pPr>
      <w:rPr>
        <w:rFonts w:ascii="Times New Roman" w:eastAsia="Times New Roman" w:hAnsi="Times New Roman"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29D5019"/>
    <w:multiLevelType w:val="hybridMultilevel"/>
    <w:tmpl w:val="038A064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47624A1"/>
    <w:multiLevelType w:val="multilevel"/>
    <w:tmpl w:val="A48E48B4"/>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5">
    <w:nsid w:val="76C12BA4"/>
    <w:multiLevelType w:val="hybridMultilevel"/>
    <w:tmpl w:val="B7A02408"/>
    <w:lvl w:ilvl="0" w:tplc="55921DFC">
      <w:start w:val="1"/>
      <w:numFmt w:val="taiwaneseCountingThousand"/>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6">
    <w:nsid w:val="794E6638"/>
    <w:multiLevelType w:val="hybridMultilevel"/>
    <w:tmpl w:val="1FA087F2"/>
    <w:lvl w:ilvl="0" w:tplc="0409000F">
      <w:start w:val="1"/>
      <w:numFmt w:val="decimal"/>
      <w:lvlText w:val="%1."/>
      <w:lvlJc w:val="left"/>
      <w:pPr>
        <w:ind w:left="480" w:hanging="480"/>
      </w:pPr>
      <w:rPr>
        <w:rFonts w:cs="Times New Roman"/>
      </w:rPr>
    </w:lvl>
    <w:lvl w:ilvl="1" w:tplc="DBC23492">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CA17AFA"/>
    <w:multiLevelType w:val="hybridMultilevel"/>
    <w:tmpl w:val="BCF8F04C"/>
    <w:lvl w:ilvl="0" w:tplc="AADE7E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2"/>
  </w:num>
  <w:num w:numId="3">
    <w:abstractNumId w:val="11"/>
  </w:num>
  <w:num w:numId="4">
    <w:abstractNumId w:val="13"/>
  </w:num>
  <w:num w:numId="5">
    <w:abstractNumId w:val="10"/>
  </w:num>
  <w:num w:numId="6">
    <w:abstractNumId w:val="16"/>
  </w:num>
  <w:num w:numId="7">
    <w:abstractNumId w:val="19"/>
  </w:num>
  <w:num w:numId="8">
    <w:abstractNumId w:val="7"/>
  </w:num>
  <w:num w:numId="9">
    <w:abstractNumId w:val="18"/>
  </w:num>
  <w:num w:numId="10">
    <w:abstractNumId w:val="1"/>
  </w:num>
  <w:num w:numId="11">
    <w:abstractNumId w:val="27"/>
  </w:num>
  <w:num w:numId="12">
    <w:abstractNumId w:val="2"/>
  </w:num>
  <w:num w:numId="13">
    <w:abstractNumId w:val="37"/>
  </w:num>
  <w:num w:numId="14">
    <w:abstractNumId w:val="25"/>
  </w:num>
  <w:num w:numId="15">
    <w:abstractNumId w:val="28"/>
  </w:num>
  <w:num w:numId="16">
    <w:abstractNumId w:val="4"/>
  </w:num>
  <w:num w:numId="17">
    <w:abstractNumId w:val="5"/>
  </w:num>
  <w:num w:numId="18">
    <w:abstractNumId w:val="31"/>
  </w:num>
  <w:num w:numId="19">
    <w:abstractNumId w:val="14"/>
  </w:num>
  <w:num w:numId="20">
    <w:abstractNumId w:val="20"/>
  </w:num>
  <w:num w:numId="21">
    <w:abstractNumId w:val="34"/>
  </w:num>
  <w:num w:numId="22">
    <w:abstractNumId w:val="36"/>
  </w:num>
  <w:num w:numId="23">
    <w:abstractNumId w:val="6"/>
  </w:num>
  <w:num w:numId="24">
    <w:abstractNumId w:val="30"/>
  </w:num>
  <w:num w:numId="25">
    <w:abstractNumId w:val="29"/>
  </w:num>
  <w:num w:numId="26">
    <w:abstractNumId w:val="17"/>
  </w:num>
  <w:num w:numId="27">
    <w:abstractNumId w:val="23"/>
  </w:num>
  <w:num w:numId="28">
    <w:abstractNumId w:val="15"/>
  </w:num>
  <w:num w:numId="29">
    <w:abstractNumId w:val="9"/>
  </w:num>
  <w:num w:numId="30">
    <w:abstractNumId w:val="8"/>
  </w:num>
  <w:num w:numId="31">
    <w:abstractNumId w:val="0"/>
  </w:num>
  <w:num w:numId="32">
    <w:abstractNumId w:val="35"/>
  </w:num>
  <w:num w:numId="33">
    <w:abstractNumId w:val="24"/>
  </w:num>
  <w:num w:numId="34">
    <w:abstractNumId w:val="22"/>
  </w:num>
  <w:num w:numId="35">
    <w:abstractNumId w:val="12"/>
  </w:num>
  <w:num w:numId="36">
    <w:abstractNumId w:val="26"/>
  </w:num>
  <w:num w:numId="37">
    <w:abstractNumId w:val="21"/>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ACB"/>
    <w:rsid w:val="00022273"/>
    <w:rsid w:val="000516E4"/>
    <w:rsid w:val="00065BA9"/>
    <w:rsid w:val="0008070B"/>
    <w:rsid w:val="000A0E6B"/>
    <w:rsid w:val="000A1F57"/>
    <w:rsid w:val="000B3901"/>
    <w:rsid w:val="000D6FBE"/>
    <w:rsid w:val="000F710A"/>
    <w:rsid w:val="001033FC"/>
    <w:rsid w:val="001037DE"/>
    <w:rsid w:val="00152FF2"/>
    <w:rsid w:val="00155140"/>
    <w:rsid w:val="0016090D"/>
    <w:rsid w:val="001B1A72"/>
    <w:rsid w:val="00210445"/>
    <w:rsid w:val="0021374D"/>
    <w:rsid w:val="002F6E1D"/>
    <w:rsid w:val="003428A4"/>
    <w:rsid w:val="00344296"/>
    <w:rsid w:val="00371ACB"/>
    <w:rsid w:val="00385195"/>
    <w:rsid w:val="003A4D12"/>
    <w:rsid w:val="003B4736"/>
    <w:rsid w:val="003F3ED3"/>
    <w:rsid w:val="00412736"/>
    <w:rsid w:val="004200DC"/>
    <w:rsid w:val="00444A0A"/>
    <w:rsid w:val="00494C19"/>
    <w:rsid w:val="004A0F1E"/>
    <w:rsid w:val="0052614C"/>
    <w:rsid w:val="00531487"/>
    <w:rsid w:val="0053491E"/>
    <w:rsid w:val="0056260C"/>
    <w:rsid w:val="00565A62"/>
    <w:rsid w:val="005C2F83"/>
    <w:rsid w:val="005F37D7"/>
    <w:rsid w:val="00615E51"/>
    <w:rsid w:val="00653C06"/>
    <w:rsid w:val="006712E9"/>
    <w:rsid w:val="00682E4E"/>
    <w:rsid w:val="006B6A50"/>
    <w:rsid w:val="006D2C61"/>
    <w:rsid w:val="006F6408"/>
    <w:rsid w:val="007012D8"/>
    <w:rsid w:val="007106C2"/>
    <w:rsid w:val="00735230"/>
    <w:rsid w:val="00745959"/>
    <w:rsid w:val="00747363"/>
    <w:rsid w:val="007477EB"/>
    <w:rsid w:val="00762316"/>
    <w:rsid w:val="00781BD0"/>
    <w:rsid w:val="00796707"/>
    <w:rsid w:val="007E1746"/>
    <w:rsid w:val="00802DBA"/>
    <w:rsid w:val="00803A09"/>
    <w:rsid w:val="008241BB"/>
    <w:rsid w:val="008529FD"/>
    <w:rsid w:val="00855E7A"/>
    <w:rsid w:val="0086654F"/>
    <w:rsid w:val="008A0DA3"/>
    <w:rsid w:val="008D6EF3"/>
    <w:rsid w:val="00916299"/>
    <w:rsid w:val="009215D1"/>
    <w:rsid w:val="00922374"/>
    <w:rsid w:val="00922EFF"/>
    <w:rsid w:val="00926CBF"/>
    <w:rsid w:val="00935A2F"/>
    <w:rsid w:val="00944268"/>
    <w:rsid w:val="0094658A"/>
    <w:rsid w:val="00950742"/>
    <w:rsid w:val="009622CF"/>
    <w:rsid w:val="0096391C"/>
    <w:rsid w:val="009969C7"/>
    <w:rsid w:val="009A2AA8"/>
    <w:rsid w:val="009A6946"/>
    <w:rsid w:val="009B3F9A"/>
    <w:rsid w:val="009B584B"/>
    <w:rsid w:val="00A1582C"/>
    <w:rsid w:val="00A172C5"/>
    <w:rsid w:val="00A25561"/>
    <w:rsid w:val="00A671E6"/>
    <w:rsid w:val="00B126A6"/>
    <w:rsid w:val="00B73BE3"/>
    <w:rsid w:val="00B77C74"/>
    <w:rsid w:val="00B84A38"/>
    <w:rsid w:val="00B92E75"/>
    <w:rsid w:val="00BA2B01"/>
    <w:rsid w:val="00BA6553"/>
    <w:rsid w:val="00BC56BB"/>
    <w:rsid w:val="00C04F02"/>
    <w:rsid w:val="00C17BF2"/>
    <w:rsid w:val="00C6193E"/>
    <w:rsid w:val="00C6471B"/>
    <w:rsid w:val="00CC2814"/>
    <w:rsid w:val="00CE41AF"/>
    <w:rsid w:val="00CE4875"/>
    <w:rsid w:val="00D04938"/>
    <w:rsid w:val="00D21E4B"/>
    <w:rsid w:val="00D63593"/>
    <w:rsid w:val="00D7252E"/>
    <w:rsid w:val="00D80F53"/>
    <w:rsid w:val="00D973FE"/>
    <w:rsid w:val="00DB77AF"/>
    <w:rsid w:val="00DD7FFC"/>
    <w:rsid w:val="00E13350"/>
    <w:rsid w:val="00E22115"/>
    <w:rsid w:val="00E83E03"/>
    <w:rsid w:val="00EC738C"/>
    <w:rsid w:val="00F05757"/>
    <w:rsid w:val="00FA04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AC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rsid w:val="00371ACB"/>
    <w:pPr>
      <w:widowControl/>
      <w:spacing w:before="100" w:beforeAutospacing="1" w:after="100" w:afterAutospacing="1"/>
    </w:pPr>
    <w:rPr>
      <w:rFonts w:ascii="新細明體" w:eastAsia="新細明體" w:hAnsi="Times New Roman" w:cs="Times New Roman"/>
      <w:kern w:val="0"/>
      <w:szCs w:val="24"/>
    </w:rPr>
  </w:style>
  <w:style w:type="table" w:styleId="a4">
    <w:name w:val="Table Grid"/>
    <w:basedOn w:val="a2"/>
    <w:uiPriority w:val="99"/>
    <w:rsid w:val="00371AC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0F710A"/>
    <w:pPr>
      <w:tabs>
        <w:tab w:val="center" w:pos="4153"/>
        <w:tab w:val="right" w:pos="8306"/>
      </w:tabs>
      <w:snapToGrid w:val="0"/>
    </w:pPr>
    <w:rPr>
      <w:sz w:val="20"/>
      <w:szCs w:val="20"/>
    </w:rPr>
  </w:style>
  <w:style w:type="character" w:customStyle="1" w:styleId="a6">
    <w:name w:val="頁首 字元"/>
    <w:basedOn w:val="a1"/>
    <w:link w:val="a5"/>
    <w:uiPriority w:val="99"/>
    <w:rsid w:val="000F710A"/>
    <w:rPr>
      <w:sz w:val="20"/>
      <w:szCs w:val="20"/>
    </w:rPr>
  </w:style>
  <w:style w:type="paragraph" w:styleId="a7">
    <w:name w:val="footer"/>
    <w:basedOn w:val="a0"/>
    <w:link w:val="a8"/>
    <w:uiPriority w:val="99"/>
    <w:unhideWhenUsed/>
    <w:rsid w:val="000F710A"/>
    <w:pPr>
      <w:tabs>
        <w:tab w:val="center" w:pos="4153"/>
        <w:tab w:val="right" w:pos="8306"/>
      </w:tabs>
      <w:snapToGrid w:val="0"/>
    </w:pPr>
    <w:rPr>
      <w:sz w:val="20"/>
      <w:szCs w:val="20"/>
    </w:rPr>
  </w:style>
  <w:style w:type="character" w:customStyle="1" w:styleId="a8">
    <w:name w:val="頁尾 字元"/>
    <w:basedOn w:val="a1"/>
    <w:link w:val="a7"/>
    <w:uiPriority w:val="99"/>
    <w:rsid w:val="000F710A"/>
    <w:rPr>
      <w:sz w:val="20"/>
      <w:szCs w:val="20"/>
    </w:rPr>
  </w:style>
  <w:style w:type="paragraph" w:styleId="a9">
    <w:name w:val="List Paragraph"/>
    <w:basedOn w:val="a0"/>
    <w:uiPriority w:val="99"/>
    <w:qFormat/>
    <w:rsid w:val="000F710A"/>
    <w:pPr>
      <w:ind w:leftChars="200" w:left="480"/>
    </w:pPr>
  </w:style>
  <w:style w:type="paragraph" w:customStyle="1" w:styleId="3">
    <w:name w:val="清單段落3"/>
    <w:basedOn w:val="a0"/>
    <w:link w:val="ListParagraph"/>
    <w:rsid w:val="000F710A"/>
    <w:pPr>
      <w:spacing w:beforeLines="50" w:line="360" w:lineRule="auto"/>
      <w:ind w:leftChars="200" w:left="480"/>
    </w:pPr>
    <w:rPr>
      <w:rFonts w:ascii="Times New Roman" w:eastAsia="新細明體" w:hAnsi="Times New Roman" w:cs="Times New Roman"/>
      <w:kern w:val="0"/>
      <w:szCs w:val="20"/>
    </w:rPr>
  </w:style>
  <w:style w:type="character" w:customStyle="1" w:styleId="ListParagraph">
    <w:name w:val="List Paragraph 字元"/>
    <w:link w:val="3"/>
    <w:locked/>
    <w:rsid w:val="000F710A"/>
    <w:rPr>
      <w:rFonts w:ascii="Times New Roman" w:eastAsia="新細明體" w:hAnsi="Times New Roman" w:cs="Times New Roman"/>
      <w:kern w:val="0"/>
      <w:szCs w:val="20"/>
    </w:rPr>
  </w:style>
  <w:style w:type="paragraph" w:customStyle="1" w:styleId="Default">
    <w:name w:val="Default"/>
    <w:uiPriority w:val="99"/>
    <w:rsid w:val="000F710A"/>
    <w:pPr>
      <w:widowControl w:val="0"/>
      <w:autoSpaceDE w:val="0"/>
      <w:autoSpaceDN w:val="0"/>
      <w:adjustRightInd w:val="0"/>
    </w:pPr>
    <w:rPr>
      <w:rFonts w:ascii="新細明體" w:eastAsia="新細明體" w:hAnsi="新細明體" w:cs="新細明體"/>
      <w:color w:val="000000"/>
      <w:kern w:val="0"/>
      <w:szCs w:val="24"/>
    </w:rPr>
  </w:style>
  <w:style w:type="paragraph" w:styleId="a">
    <w:name w:val="Plain Text"/>
    <w:basedOn w:val="a0"/>
    <w:link w:val="aa"/>
    <w:rsid w:val="000F710A"/>
    <w:pPr>
      <w:widowControl/>
      <w:numPr>
        <w:numId w:val="14"/>
      </w:numPr>
      <w:spacing w:before="100" w:beforeAutospacing="1" w:after="100" w:afterAutospacing="1"/>
    </w:pPr>
    <w:rPr>
      <w:rFonts w:ascii="新細明體" w:eastAsia="新細明體" w:hAnsi="新細明體" w:cs="Times New Roman"/>
      <w:kern w:val="0"/>
      <w:szCs w:val="24"/>
    </w:rPr>
  </w:style>
  <w:style w:type="character" w:customStyle="1" w:styleId="aa">
    <w:name w:val="純文字 字元"/>
    <w:basedOn w:val="a1"/>
    <w:link w:val="a"/>
    <w:rsid w:val="000F710A"/>
    <w:rPr>
      <w:rFonts w:ascii="新細明體" w:eastAsia="新細明體" w:hAnsi="新細明體" w:cs="Times New Roman"/>
      <w:kern w:val="0"/>
      <w:szCs w:val="24"/>
    </w:rPr>
  </w:style>
  <w:style w:type="paragraph" w:styleId="ab">
    <w:name w:val="Body Text Indent"/>
    <w:basedOn w:val="a0"/>
    <w:link w:val="ac"/>
    <w:rsid w:val="000F710A"/>
    <w:pPr>
      <w:snapToGrid w:val="0"/>
      <w:spacing w:line="500" w:lineRule="exact"/>
      <w:ind w:leftChars="299" w:left="1320" w:hangingChars="215" w:hanging="602"/>
      <w:jc w:val="both"/>
    </w:pPr>
    <w:rPr>
      <w:rFonts w:ascii="標楷體" w:eastAsia="標楷體" w:hAnsi="Times New Roman" w:cs="Times New Roman"/>
      <w:sz w:val="28"/>
      <w:szCs w:val="20"/>
    </w:rPr>
  </w:style>
  <w:style w:type="character" w:customStyle="1" w:styleId="ac">
    <w:name w:val="本文縮排 字元"/>
    <w:basedOn w:val="a1"/>
    <w:link w:val="ab"/>
    <w:rsid w:val="000F710A"/>
    <w:rPr>
      <w:rFonts w:ascii="標楷體" w:eastAsia="標楷體" w:hAnsi="Times New Roman" w:cs="Times New Roman"/>
      <w:sz w:val="28"/>
      <w:szCs w:val="20"/>
    </w:rPr>
  </w:style>
  <w:style w:type="paragraph" w:styleId="2">
    <w:name w:val="Body Text Indent 2"/>
    <w:basedOn w:val="a0"/>
    <w:link w:val="20"/>
    <w:rsid w:val="000F710A"/>
    <w:pPr>
      <w:spacing w:line="500" w:lineRule="exact"/>
      <w:ind w:leftChars="300" w:left="1319" w:hangingChars="214" w:hanging="599"/>
      <w:jc w:val="both"/>
    </w:pPr>
    <w:rPr>
      <w:rFonts w:ascii="標楷體" w:eastAsia="標楷體" w:hAnsi="Times New Roman" w:cs="Times New Roman"/>
      <w:sz w:val="28"/>
      <w:szCs w:val="20"/>
    </w:rPr>
  </w:style>
  <w:style w:type="character" w:customStyle="1" w:styleId="20">
    <w:name w:val="本文縮排 2 字元"/>
    <w:basedOn w:val="a1"/>
    <w:link w:val="2"/>
    <w:rsid w:val="000F710A"/>
    <w:rPr>
      <w:rFonts w:ascii="標楷體" w:eastAsia="標楷體" w:hAnsi="Times New Roman" w:cs="Times New Roman"/>
      <w:sz w:val="28"/>
      <w:szCs w:val="20"/>
    </w:rPr>
  </w:style>
  <w:style w:type="paragraph" w:styleId="30">
    <w:name w:val="Body Text Indent 3"/>
    <w:basedOn w:val="a0"/>
    <w:link w:val="31"/>
    <w:rsid w:val="000F710A"/>
    <w:pPr>
      <w:snapToGrid w:val="0"/>
      <w:ind w:leftChars="673" w:left="1615" w:firstLineChars="1" w:firstLine="3"/>
    </w:pPr>
    <w:rPr>
      <w:rFonts w:ascii="標楷體" w:eastAsia="標楷體" w:hAnsi="Times New Roman" w:cs="Times New Roman"/>
      <w:sz w:val="28"/>
      <w:szCs w:val="24"/>
    </w:rPr>
  </w:style>
  <w:style w:type="character" w:customStyle="1" w:styleId="31">
    <w:name w:val="本文縮排 3 字元"/>
    <w:basedOn w:val="a1"/>
    <w:link w:val="30"/>
    <w:rsid w:val="000F710A"/>
    <w:rPr>
      <w:rFonts w:ascii="標楷體" w:eastAsia="標楷體" w:hAnsi="Times New Roman" w:cs="Times New Roman"/>
      <w:sz w:val="28"/>
      <w:szCs w:val="24"/>
    </w:rPr>
  </w:style>
  <w:style w:type="paragraph" w:styleId="ad">
    <w:name w:val="Balloon Text"/>
    <w:basedOn w:val="a0"/>
    <w:link w:val="ae"/>
    <w:rsid w:val="000F710A"/>
    <w:rPr>
      <w:rFonts w:asciiTheme="majorHAnsi" w:eastAsiaTheme="majorEastAsia" w:hAnsiTheme="majorHAnsi" w:cstheme="majorBidi"/>
      <w:sz w:val="18"/>
      <w:szCs w:val="18"/>
    </w:rPr>
  </w:style>
  <w:style w:type="character" w:customStyle="1" w:styleId="ae">
    <w:name w:val="註解方塊文字 字元"/>
    <w:basedOn w:val="a1"/>
    <w:link w:val="ad"/>
    <w:rsid w:val="000F710A"/>
    <w:rPr>
      <w:rFonts w:asciiTheme="majorHAnsi" w:eastAsiaTheme="majorEastAsia" w:hAnsiTheme="majorHAnsi" w:cstheme="majorBidi"/>
      <w:sz w:val="18"/>
      <w:szCs w:val="18"/>
    </w:rPr>
  </w:style>
  <w:style w:type="character" w:styleId="af">
    <w:name w:val="Hyperlink"/>
    <w:rsid w:val="000F710A"/>
    <w:rPr>
      <w:color w:val="336699"/>
      <w:u w:val="single"/>
    </w:rPr>
  </w:style>
  <w:style w:type="paragraph" w:customStyle="1" w:styleId="10">
    <w:name w:val="清單段落1"/>
    <w:basedOn w:val="a0"/>
    <w:rsid w:val="000F710A"/>
    <w:pPr>
      <w:ind w:leftChars="200" w:left="480"/>
    </w:pPr>
    <w:rPr>
      <w:rFonts w:ascii="Calibri" w:eastAsia="新細明體" w:hAnsi="Calibri" w:cs="Times New Roman"/>
    </w:rPr>
  </w:style>
  <w:style w:type="paragraph" w:styleId="21">
    <w:name w:val="Body Text 2"/>
    <w:basedOn w:val="a0"/>
    <w:link w:val="22"/>
    <w:uiPriority w:val="99"/>
    <w:rsid w:val="000F710A"/>
    <w:rPr>
      <w:rFonts w:ascii="Times New Roman" w:eastAsia="新細明體" w:hAnsi="Times New Roman" w:cs="Times New Roman"/>
      <w:sz w:val="22"/>
      <w:szCs w:val="24"/>
    </w:rPr>
  </w:style>
  <w:style w:type="character" w:customStyle="1" w:styleId="22">
    <w:name w:val="本文 2 字元"/>
    <w:basedOn w:val="a1"/>
    <w:link w:val="21"/>
    <w:uiPriority w:val="99"/>
    <w:rsid w:val="000F710A"/>
    <w:rPr>
      <w:rFonts w:ascii="Times New Roman" w:eastAsia="新細明體" w:hAnsi="Times New Roman" w:cs="Times New Roman"/>
      <w:sz w:val="22"/>
      <w:szCs w:val="24"/>
    </w:rPr>
  </w:style>
  <w:style w:type="paragraph" w:styleId="af0">
    <w:name w:val="annotation text"/>
    <w:basedOn w:val="a0"/>
    <w:link w:val="af1"/>
    <w:uiPriority w:val="99"/>
    <w:semiHidden/>
    <w:rsid w:val="000F710A"/>
    <w:rPr>
      <w:rFonts w:ascii="Times New Roman" w:eastAsia="新細明體" w:hAnsi="Times New Roman" w:cs="Times New Roman"/>
      <w:szCs w:val="20"/>
    </w:rPr>
  </w:style>
  <w:style w:type="character" w:customStyle="1" w:styleId="af1">
    <w:name w:val="註解文字 字元"/>
    <w:basedOn w:val="a1"/>
    <w:link w:val="af0"/>
    <w:uiPriority w:val="99"/>
    <w:semiHidden/>
    <w:rsid w:val="000F710A"/>
    <w:rPr>
      <w:rFonts w:ascii="Times New Roman" w:eastAsia="新細明體" w:hAnsi="Times New Roman" w:cs="Times New Roman"/>
      <w:szCs w:val="20"/>
    </w:rPr>
  </w:style>
  <w:style w:type="character" w:styleId="af2">
    <w:name w:val="page number"/>
    <w:basedOn w:val="a1"/>
    <w:uiPriority w:val="99"/>
    <w:rsid w:val="000F710A"/>
    <w:rPr>
      <w:rFonts w:cs="Times New Roman"/>
    </w:rPr>
  </w:style>
  <w:style w:type="numbering" w:customStyle="1" w:styleId="1">
    <w:name w:val="樣式1"/>
    <w:uiPriority w:val="99"/>
    <w:rsid w:val="00A172C5"/>
    <w:pPr>
      <w:numPr>
        <w:numId w:val="30"/>
      </w:numPr>
    </w:pPr>
  </w:style>
  <w:style w:type="character" w:styleId="af3">
    <w:name w:val="annotation reference"/>
    <w:basedOn w:val="a1"/>
    <w:uiPriority w:val="99"/>
    <w:semiHidden/>
    <w:unhideWhenUsed/>
    <w:rsid w:val="006712E9"/>
    <w:rPr>
      <w:sz w:val="18"/>
      <w:szCs w:val="18"/>
    </w:rPr>
  </w:style>
  <w:style w:type="paragraph" w:styleId="af4">
    <w:name w:val="annotation subject"/>
    <w:basedOn w:val="af0"/>
    <w:next w:val="af0"/>
    <w:link w:val="af5"/>
    <w:uiPriority w:val="99"/>
    <w:semiHidden/>
    <w:unhideWhenUsed/>
    <w:rsid w:val="006712E9"/>
    <w:rPr>
      <w:rFonts w:asciiTheme="minorHAnsi" w:eastAsiaTheme="minorEastAsia" w:hAnsiTheme="minorHAnsi" w:cstheme="minorBidi"/>
      <w:b/>
      <w:bCs/>
      <w:szCs w:val="22"/>
    </w:rPr>
  </w:style>
  <w:style w:type="character" w:customStyle="1" w:styleId="af5">
    <w:name w:val="註解主旨 字元"/>
    <w:basedOn w:val="af1"/>
    <w:link w:val="af4"/>
    <w:uiPriority w:val="99"/>
    <w:semiHidden/>
    <w:rsid w:val="006712E9"/>
    <w:rPr>
      <w:rFonts w:ascii="Times New Roman" w:eastAsia="新細明體" w:hAnsi="Times New Roman" w:cs="Times New Roman"/>
      <w:b/>
      <w:bCs/>
      <w:szCs w:val="20"/>
    </w:rPr>
  </w:style>
</w:styles>
</file>

<file path=word/webSettings.xml><?xml version="1.0" encoding="utf-8"?>
<w:webSettings xmlns:r="http://schemas.openxmlformats.org/officeDocument/2006/relationships" xmlns:w="http://schemas.openxmlformats.org/wordprocessingml/2006/main">
  <w:divs>
    <w:div w:id="1283463171">
      <w:bodyDiv w:val="1"/>
      <w:marLeft w:val="0"/>
      <w:marRight w:val="0"/>
      <w:marTop w:val="0"/>
      <w:marBottom w:val="0"/>
      <w:divBdr>
        <w:top w:val="none" w:sz="0" w:space="0" w:color="auto"/>
        <w:left w:val="none" w:sz="0" w:space="0" w:color="auto"/>
        <w:bottom w:val="none" w:sz="0" w:space="0" w:color="auto"/>
        <w:right w:val="none" w:sz="0" w:space="0" w:color="auto"/>
      </w:divBdr>
    </w:div>
    <w:div w:id="18237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AAA38-261F-4161-AF9E-1A8890A6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13</cp:revision>
  <cp:lastPrinted>2019-04-22T02:52:00Z</cp:lastPrinted>
  <dcterms:created xsi:type="dcterms:W3CDTF">2019-02-20T04:34:00Z</dcterms:created>
  <dcterms:modified xsi:type="dcterms:W3CDTF">2019-04-29T08:06:00Z</dcterms:modified>
</cp:coreProperties>
</file>